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8EE" w:rsidRDefault="004928EE" w:rsidP="004928EE">
      <w:pPr>
        <w:pStyle w:val="Iacaaiea"/>
        <w:rPr>
          <w:b w:val="0"/>
          <w:lang w:val="ru-RU"/>
        </w:rPr>
      </w:pPr>
      <w:r>
        <w:rPr>
          <w:noProof/>
          <w:lang w:val="ru-RU"/>
        </w:rPr>
        <w:drawing>
          <wp:inline distT="0" distB="0" distL="0" distR="0">
            <wp:extent cx="447675" cy="647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7675" cy="647700"/>
                    </a:xfrm>
                    <a:prstGeom prst="rect">
                      <a:avLst/>
                    </a:prstGeom>
                    <a:noFill/>
                    <a:ln>
                      <a:noFill/>
                    </a:ln>
                  </pic:spPr>
                </pic:pic>
              </a:graphicData>
            </a:graphic>
          </wp:inline>
        </w:drawing>
      </w:r>
    </w:p>
    <w:p w:rsidR="004928EE" w:rsidRDefault="004928EE" w:rsidP="004928EE">
      <w:pPr>
        <w:pStyle w:val="Iauiue"/>
        <w:jc w:val="center"/>
        <w:rPr>
          <w:rFonts w:ascii="Times New Roman CYR" w:hAnsi="Times New Roman CYR"/>
          <w:b/>
          <w:sz w:val="24"/>
          <w:lang w:val="uk-UA"/>
        </w:rPr>
      </w:pPr>
      <w:r>
        <w:rPr>
          <w:rFonts w:ascii="Times New Roman CYR" w:hAnsi="Times New Roman CYR"/>
          <w:b/>
          <w:sz w:val="24"/>
          <w:lang w:val="uk-UA"/>
        </w:rPr>
        <w:t xml:space="preserve">Україна                                            </w:t>
      </w:r>
    </w:p>
    <w:p w:rsidR="004928EE" w:rsidRDefault="004928EE" w:rsidP="004928EE">
      <w:pPr>
        <w:pStyle w:val="Iauiue"/>
        <w:jc w:val="center"/>
        <w:rPr>
          <w:rFonts w:ascii="Arial" w:hAnsi="Arial" w:cs="Arial"/>
          <w:b/>
          <w:bCs/>
          <w:sz w:val="28"/>
          <w:lang w:val="ru-RU"/>
        </w:rPr>
      </w:pPr>
      <w:r>
        <w:rPr>
          <w:rFonts w:ascii="Times New Roman CYR" w:hAnsi="Times New Roman CYR"/>
          <w:b/>
          <w:sz w:val="28"/>
          <w:lang w:val="uk-UA"/>
        </w:rPr>
        <w:t xml:space="preserve">   </w:t>
      </w:r>
      <w:r>
        <w:rPr>
          <w:rFonts w:ascii="Arial" w:hAnsi="Arial" w:cs="Arial"/>
          <w:b/>
          <w:bCs/>
          <w:sz w:val="28"/>
          <w:lang w:val="ru-RU"/>
        </w:rPr>
        <w:t>ШЕПЕТІВСЬКА МІСЬКА РАДА</w:t>
      </w:r>
    </w:p>
    <w:p w:rsidR="004928EE" w:rsidRDefault="004928EE" w:rsidP="004928EE">
      <w:pPr>
        <w:pStyle w:val="Iauiue"/>
        <w:jc w:val="center"/>
        <w:rPr>
          <w:rFonts w:ascii="Times New Roman CYR" w:hAnsi="Times New Roman CYR"/>
          <w:sz w:val="28"/>
          <w:lang w:val="ru-RU"/>
        </w:rPr>
      </w:pPr>
      <w:r>
        <w:rPr>
          <w:rFonts w:ascii="Arial" w:hAnsi="Arial" w:cs="Arial"/>
          <w:b/>
          <w:bCs/>
          <w:sz w:val="28"/>
          <w:lang w:val="ru-RU"/>
        </w:rPr>
        <w:t>ХМЕЛЬНИЦЬКОЇ ОБЛАСТІ</w:t>
      </w:r>
    </w:p>
    <w:p w:rsidR="004928EE" w:rsidRDefault="004928EE" w:rsidP="004928EE">
      <w:pPr>
        <w:pStyle w:val="Iauiue"/>
        <w:jc w:val="center"/>
        <w:rPr>
          <w:rFonts w:ascii="Times New Roman CYR" w:hAnsi="Times New Roman CYR"/>
          <w:b/>
          <w:sz w:val="24"/>
          <w:lang w:val="ru-RU"/>
        </w:rPr>
      </w:pPr>
      <w:r>
        <w:rPr>
          <w:rFonts w:ascii="Times New Roman CYR" w:hAnsi="Times New Roman CYR"/>
          <w:b/>
          <w:sz w:val="24"/>
          <w:lang w:val="ru-RU"/>
        </w:rPr>
        <w:tab/>
      </w:r>
      <w:r>
        <w:rPr>
          <w:rFonts w:ascii="Times New Roman CYR" w:hAnsi="Times New Roman CYR"/>
          <w:b/>
          <w:sz w:val="24"/>
          <w:lang w:val="ru-RU"/>
        </w:rPr>
        <w:tab/>
      </w:r>
      <w:r>
        <w:rPr>
          <w:rFonts w:ascii="Times New Roman CYR" w:hAnsi="Times New Roman CYR"/>
          <w:b/>
          <w:sz w:val="24"/>
          <w:lang w:val="ru-RU"/>
        </w:rPr>
        <w:tab/>
      </w:r>
      <w:r>
        <w:rPr>
          <w:rFonts w:ascii="Times New Roman CYR" w:hAnsi="Times New Roman CYR"/>
          <w:b/>
          <w:sz w:val="24"/>
          <w:lang w:val="ru-RU"/>
        </w:rPr>
        <w:tab/>
      </w:r>
      <w:r>
        <w:rPr>
          <w:rFonts w:ascii="Times New Roman CYR" w:hAnsi="Times New Roman CYR"/>
          <w:b/>
          <w:sz w:val="24"/>
          <w:lang w:val="ru-RU"/>
        </w:rPr>
        <w:tab/>
      </w:r>
      <w:r>
        <w:rPr>
          <w:rFonts w:ascii="Times New Roman CYR" w:hAnsi="Times New Roman CYR"/>
          <w:b/>
          <w:sz w:val="24"/>
          <w:lang w:val="ru-RU"/>
        </w:rPr>
        <w:tab/>
      </w:r>
      <w:r>
        <w:rPr>
          <w:rFonts w:ascii="Times New Roman CYR" w:hAnsi="Times New Roman CYR"/>
          <w:b/>
          <w:sz w:val="24"/>
          <w:lang w:val="ru-RU"/>
        </w:rPr>
        <w:tab/>
      </w:r>
      <w:r>
        <w:rPr>
          <w:rFonts w:ascii="Times New Roman CYR" w:hAnsi="Times New Roman CYR"/>
          <w:b/>
          <w:sz w:val="24"/>
          <w:lang w:val="ru-RU"/>
        </w:rPr>
        <w:tab/>
      </w:r>
      <w:r>
        <w:rPr>
          <w:rFonts w:ascii="Times New Roman CYR" w:hAnsi="Times New Roman CYR"/>
          <w:b/>
          <w:sz w:val="24"/>
          <w:lang w:val="ru-RU"/>
        </w:rPr>
        <w:tab/>
      </w:r>
      <w:r>
        <w:rPr>
          <w:rFonts w:ascii="Times New Roman CYR" w:hAnsi="Times New Roman CYR"/>
          <w:b/>
          <w:sz w:val="24"/>
          <w:lang w:val="ru-RU"/>
        </w:rPr>
        <w:tab/>
      </w:r>
    </w:p>
    <w:p w:rsidR="004928EE" w:rsidRPr="0031362F" w:rsidRDefault="004928EE" w:rsidP="004928EE">
      <w:pPr>
        <w:ind w:right="-285"/>
        <w:jc w:val="center"/>
        <w:rPr>
          <w:b/>
        </w:rPr>
      </w:pPr>
      <w:proofErr w:type="gramStart"/>
      <w:r w:rsidRPr="0031362F">
        <w:rPr>
          <w:b/>
        </w:rPr>
        <w:t>Р</w:t>
      </w:r>
      <w:proofErr w:type="gramEnd"/>
      <w:r w:rsidRPr="0031362F">
        <w:rPr>
          <w:b/>
        </w:rPr>
        <w:t>ІШЕННЯ</w:t>
      </w:r>
    </w:p>
    <w:p w:rsidR="004928EE" w:rsidRPr="0031362F" w:rsidRDefault="004928EE" w:rsidP="004928EE">
      <w:pPr>
        <w:ind w:right="-285"/>
        <w:jc w:val="center"/>
        <w:rPr>
          <w:b/>
        </w:rPr>
      </w:pPr>
      <w:r>
        <w:rPr>
          <w:b/>
        </w:rPr>
        <w:t xml:space="preserve">________ </w:t>
      </w:r>
      <w:proofErr w:type="spellStart"/>
      <w:r w:rsidRPr="0031362F">
        <w:rPr>
          <w:b/>
        </w:rPr>
        <w:t>сесії</w:t>
      </w:r>
      <w:proofErr w:type="spellEnd"/>
      <w:r w:rsidRPr="0031362F">
        <w:rPr>
          <w:b/>
        </w:rPr>
        <w:t xml:space="preserve"> </w:t>
      </w:r>
      <w:proofErr w:type="spellStart"/>
      <w:r w:rsidRPr="0031362F">
        <w:rPr>
          <w:b/>
        </w:rPr>
        <w:t>міської</w:t>
      </w:r>
      <w:proofErr w:type="spellEnd"/>
      <w:r w:rsidRPr="0031362F">
        <w:rPr>
          <w:b/>
        </w:rPr>
        <w:t xml:space="preserve"> ради </w:t>
      </w:r>
      <w:r w:rsidRPr="0031362F">
        <w:rPr>
          <w:b/>
          <w:lang w:val="en-US"/>
        </w:rPr>
        <w:t>V</w:t>
      </w:r>
      <w:r w:rsidRPr="0031362F">
        <w:rPr>
          <w:b/>
        </w:rPr>
        <w:t>І</w:t>
      </w:r>
      <w:r w:rsidRPr="00801A20">
        <w:rPr>
          <w:b/>
        </w:rPr>
        <w:t>І</w:t>
      </w:r>
      <w:r w:rsidRPr="0031362F">
        <w:rPr>
          <w:b/>
        </w:rPr>
        <w:t xml:space="preserve"> </w:t>
      </w:r>
      <w:proofErr w:type="spellStart"/>
      <w:r w:rsidRPr="0031362F">
        <w:rPr>
          <w:b/>
        </w:rPr>
        <w:t>скликання</w:t>
      </w:r>
      <w:proofErr w:type="spellEnd"/>
    </w:p>
    <w:p w:rsidR="004928EE" w:rsidRPr="009F1CD4" w:rsidRDefault="004928EE" w:rsidP="004928EE">
      <w:pPr>
        <w:ind w:right="-285"/>
        <w:jc w:val="center"/>
      </w:pPr>
    </w:p>
    <w:p w:rsidR="004928EE" w:rsidRDefault="004928EE" w:rsidP="004928EE">
      <w:pPr>
        <w:jc w:val="both"/>
      </w:pPr>
      <w:proofErr w:type="spellStart"/>
      <w:r>
        <w:t>від</w:t>
      </w:r>
      <w:proofErr w:type="spellEnd"/>
      <w:r>
        <w:t xml:space="preserve"> _____ ____________ 2019 року №______</w:t>
      </w:r>
      <w:r>
        <w:tab/>
      </w:r>
      <w:r>
        <w:tab/>
      </w:r>
      <w:r>
        <w:tab/>
      </w:r>
      <w:r>
        <w:tab/>
      </w:r>
      <w:r>
        <w:tab/>
        <w:t>ПРОЕКТ</w:t>
      </w:r>
    </w:p>
    <w:p w:rsidR="004928EE" w:rsidRDefault="004928EE" w:rsidP="004928EE">
      <w:pPr>
        <w:jc w:val="both"/>
      </w:pPr>
      <w:r>
        <w:t xml:space="preserve">           м. </w:t>
      </w:r>
      <w:proofErr w:type="spellStart"/>
      <w:r>
        <w:t>Шепетівка</w:t>
      </w:r>
      <w:proofErr w:type="spellEnd"/>
      <w:r>
        <w:tab/>
      </w:r>
      <w:r>
        <w:tab/>
      </w:r>
      <w:r>
        <w:tab/>
      </w:r>
      <w:r>
        <w:tab/>
      </w:r>
      <w:r>
        <w:tab/>
      </w:r>
      <w:r>
        <w:tab/>
      </w:r>
      <w:r>
        <w:tab/>
      </w:r>
      <w:r>
        <w:tab/>
      </w:r>
      <w:r>
        <w:tab/>
      </w:r>
      <w:proofErr w:type="spellStart"/>
      <w:r>
        <w:t>Т.В.Музика</w:t>
      </w:r>
      <w:proofErr w:type="spellEnd"/>
    </w:p>
    <w:p w:rsidR="004928EE" w:rsidRDefault="004928EE" w:rsidP="004928EE">
      <w:pPr>
        <w:jc w:val="both"/>
      </w:pPr>
    </w:p>
    <w:p w:rsidR="004928EE" w:rsidRDefault="004928EE" w:rsidP="004928EE">
      <w:pPr>
        <w:pStyle w:val="a3"/>
        <w:ind w:firstLine="0"/>
        <w:rPr>
          <w:lang w:val="ru-RU"/>
        </w:rPr>
      </w:pPr>
      <w:r>
        <w:t xml:space="preserve"> Про затвердження  </w:t>
      </w:r>
      <w:proofErr w:type="spellStart"/>
      <w:r>
        <w:rPr>
          <w:lang w:val="ru-RU"/>
        </w:rPr>
        <w:t>Положення</w:t>
      </w:r>
      <w:proofErr w:type="spellEnd"/>
      <w:r>
        <w:rPr>
          <w:lang w:val="ru-RU"/>
        </w:rPr>
        <w:t xml:space="preserve"> про </w:t>
      </w:r>
    </w:p>
    <w:p w:rsidR="004928EE" w:rsidRDefault="004928EE" w:rsidP="004928EE">
      <w:pPr>
        <w:pStyle w:val="a3"/>
        <w:ind w:firstLine="0"/>
        <w:rPr>
          <w:lang w:val="ru-RU"/>
        </w:rPr>
      </w:pPr>
      <w:proofErr w:type="spellStart"/>
      <w:r>
        <w:rPr>
          <w:lang w:val="ru-RU"/>
        </w:rPr>
        <w:t>централізовану</w:t>
      </w:r>
      <w:proofErr w:type="spellEnd"/>
      <w:r>
        <w:rPr>
          <w:lang w:val="ru-RU"/>
        </w:rPr>
        <w:t xml:space="preserve"> </w:t>
      </w:r>
      <w:proofErr w:type="spellStart"/>
      <w:r>
        <w:rPr>
          <w:lang w:val="ru-RU"/>
        </w:rPr>
        <w:t>бухгалтерію</w:t>
      </w:r>
      <w:proofErr w:type="spellEnd"/>
      <w:r>
        <w:rPr>
          <w:lang w:val="ru-RU"/>
        </w:rPr>
        <w:t xml:space="preserve"> </w:t>
      </w:r>
      <w:proofErr w:type="spellStart"/>
      <w:r>
        <w:rPr>
          <w:lang w:val="ru-RU"/>
        </w:rPr>
        <w:t>управління</w:t>
      </w:r>
      <w:proofErr w:type="spellEnd"/>
      <w:r>
        <w:rPr>
          <w:lang w:val="ru-RU"/>
        </w:rPr>
        <w:t xml:space="preserve"> </w:t>
      </w:r>
    </w:p>
    <w:p w:rsidR="004928EE" w:rsidRPr="00874CAC" w:rsidRDefault="004928EE" w:rsidP="004928EE">
      <w:pPr>
        <w:pStyle w:val="a3"/>
        <w:ind w:firstLine="0"/>
        <w:rPr>
          <w:lang w:val="ru-RU"/>
        </w:rPr>
      </w:pPr>
      <w:proofErr w:type="spellStart"/>
      <w:r>
        <w:rPr>
          <w:lang w:val="ru-RU"/>
        </w:rPr>
        <w:t>освіти</w:t>
      </w:r>
      <w:proofErr w:type="spellEnd"/>
      <w:r>
        <w:rPr>
          <w:lang w:val="ru-RU"/>
        </w:rPr>
        <w:t xml:space="preserve"> Шепетівської </w:t>
      </w:r>
      <w:proofErr w:type="spellStart"/>
      <w:r>
        <w:rPr>
          <w:lang w:val="ru-RU"/>
        </w:rPr>
        <w:t>міської</w:t>
      </w:r>
      <w:proofErr w:type="spellEnd"/>
      <w:r>
        <w:rPr>
          <w:lang w:val="ru-RU"/>
        </w:rPr>
        <w:t xml:space="preserve"> ради</w:t>
      </w:r>
    </w:p>
    <w:p w:rsidR="004928EE" w:rsidRDefault="004928EE" w:rsidP="004928EE">
      <w:pPr>
        <w:pStyle w:val="a3"/>
        <w:ind w:firstLine="0"/>
      </w:pPr>
      <w:r>
        <w:t>в новій редакції</w:t>
      </w:r>
      <w:r w:rsidRPr="00E7475E">
        <w:t xml:space="preserve"> </w:t>
      </w:r>
      <w:r>
        <w:t>та штатного розпису</w:t>
      </w:r>
    </w:p>
    <w:p w:rsidR="004928EE" w:rsidRDefault="004928EE" w:rsidP="004928EE">
      <w:pPr>
        <w:pStyle w:val="a3"/>
        <w:ind w:firstLine="0"/>
      </w:pPr>
      <w:r>
        <w:t xml:space="preserve"> </w:t>
      </w:r>
    </w:p>
    <w:p w:rsidR="004928EE" w:rsidRDefault="004928EE" w:rsidP="004928EE">
      <w:pPr>
        <w:pStyle w:val="a3"/>
        <w:ind w:firstLine="0"/>
        <w:jc w:val="both"/>
      </w:pPr>
      <w:r>
        <w:t>Розглянувши лист управління освіти Шепетівської міської ради від 29.01.2019р. № 01-21/96 щодо додаткового введення штатних одиниць керуючись ст. 26 Закону України «Про місцеве самоврядування в Україні»,  міська рада:</w:t>
      </w:r>
    </w:p>
    <w:p w:rsidR="004928EE" w:rsidRDefault="004928EE" w:rsidP="004928EE">
      <w:pPr>
        <w:pStyle w:val="a3"/>
        <w:ind w:firstLine="0"/>
        <w:jc w:val="both"/>
      </w:pPr>
      <w:r>
        <w:t xml:space="preserve">ВИРІШИЛА: </w:t>
      </w:r>
    </w:p>
    <w:p w:rsidR="004928EE" w:rsidRDefault="004928EE" w:rsidP="004928EE">
      <w:pPr>
        <w:pStyle w:val="a3"/>
        <w:ind w:firstLine="0"/>
        <w:jc w:val="both"/>
      </w:pPr>
    </w:p>
    <w:p w:rsidR="004928EE" w:rsidRDefault="004928EE" w:rsidP="004928EE">
      <w:pPr>
        <w:pStyle w:val="a3"/>
        <w:numPr>
          <w:ilvl w:val="0"/>
          <w:numId w:val="1"/>
        </w:numPr>
        <w:tabs>
          <w:tab w:val="clear" w:pos="780"/>
          <w:tab w:val="num" w:pos="0"/>
          <w:tab w:val="left" w:pos="426"/>
        </w:tabs>
        <w:ind w:left="0" w:firstLine="0"/>
        <w:jc w:val="both"/>
      </w:pPr>
      <w:r>
        <w:t>Затвердити Положення про централізовану бухгалтерію управління освіти</w:t>
      </w:r>
      <w:r w:rsidRPr="00E7475E">
        <w:t xml:space="preserve"> </w:t>
      </w:r>
      <w:r>
        <w:t>Шепетівської міської ради»  у новій редакції. (Додаток 1).</w:t>
      </w:r>
    </w:p>
    <w:p w:rsidR="004928EE" w:rsidRDefault="004928EE" w:rsidP="004928EE">
      <w:pPr>
        <w:pStyle w:val="a3"/>
        <w:numPr>
          <w:ilvl w:val="0"/>
          <w:numId w:val="1"/>
        </w:numPr>
        <w:tabs>
          <w:tab w:val="clear" w:pos="780"/>
          <w:tab w:val="num" w:pos="0"/>
          <w:tab w:val="left" w:pos="426"/>
        </w:tabs>
        <w:ind w:left="0" w:firstLine="0"/>
        <w:jc w:val="both"/>
      </w:pPr>
      <w:r>
        <w:t>Затвердити штатний розпис централізованої бухгалтерії управління освіти</w:t>
      </w:r>
      <w:r w:rsidRPr="00E7475E">
        <w:t xml:space="preserve"> </w:t>
      </w:r>
      <w:r>
        <w:t>Шепетівської міської ради. (Додаток 2).</w:t>
      </w:r>
    </w:p>
    <w:p w:rsidR="004928EE" w:rsidRDefault="004928EE" w:rsidP="004928EE">
      <w:pPr>
        <w:pStyle w:val="a3"/>
        <w:numPr>
          <w:ilvl w:val="0"/>
          <w:numId w:val="1"/>
        </w:numPr>
        <w:tabs>
          <w:tab w:val="clear" w:pos="780"/>
          <w:tab w:val="num" w:pos="0"/>
          <w:tab w:val="left" w:pos="426"/>
        </w:tabs>
        <w:ind w:left="0" w:firstLine="0"/>
        <w:jc w:val="both"/>
      </w:pPr>
      <w:r>
        <w:t>Фінансовому управлінню Шепетівської міської ради забезпечити фінансування.</w:t>
      </w:r>
    </w:p>
    <w:p w:rsidR="004928EE" w:rsidRDefault="004928EE" w:rsidP="004928EE">
      <w:pPr>
        <w:pStyle w:val="a3"/>
        <w:numPr>
          <w:ilvl w:val="0"/>
          <w:numId w:val="1"/>
        </w:numPr>
        <w:tabs>
          <w:tab w:val="clear" w:pos="780"/>
          <w:tab w:val="num" w:pos="0"/>
          <w:tab w:val="left" w:pos="426"/>
        </w:tabs>
        <w:ind w:left="0" w:firstLine="0"/>
        <w:jc w:val="both"/>
      </w:pPr>
      <w:r>
        <w:rPr>
          <w:bCs/>
        </w:rPr>
        <w:t>Рішення ХІІІ (позачергової) сесії міської ради 24 скликання від 05.12.2003 р. № 2 «Про створення в структурі централізованої бухгалтерії управління освіти фінансового сектора» та рішення ХХХ</w:t>
      </w:r>
      <w:r>
        <w:rPr>
          <w:bCs/>
          <w:lang w:val="en-US"/>
        </w:rPr>
        <w:t>V</w:t>
      </w:r>
      <w:r>
        <w:rPr>
          <w:bCs/>
        </w:rPr>
        <w:t xml:space="preserve">ІІ сесії міської ради </w:t>
      </w:r>
      <w:r>
        <w:rPr>
          <w:bCs/>
          <w:lang w:val="en-US"/>
        </w:rPr>
        <w:t>V</w:t>
      </w:r>
      <w:r>
        <w:rPr>
          <w:bCs/>
        </w:rPr>
        <w:t>І скликання від 27 червня 2013 р. № 13 «Про несення змін та доповнень до рішення ХІІІ сесії від 05.12.2003 року № 2 «Про створення в структурі централізованої бухгалтерії управління освіти фінансового сектора»» вважати такими, що втратили чинність.</w:t>
      </w:r>
    </w:p>
    <w:p w:rsidR="004928EE" w:rsidRDefault="004928EE" w:rsidP="004928EE">
      <w:pPr>
        <w:pStyle w:val="a3"/>
        <w:numPr>
          <w:ilvl w:val="0"/>
          <w:numId w:val="1"/>
        </w:numPr>
        <w:tabs>
          <w:tab w:val="clear" w:pos="780"/>
          <w:tab w:val="num" w:pos="0"/>
          <w:tab w:val="left" w:pos="426"/>
        </w:tabs>
        <w:ind w:left="0" w:firstLine="0"/>
        <w:jc w:val="both"/>
      </w:pPr>
      <w:r>
        <w:t xml:space="preserve">Контроль за виконанням рішення покласти на заступника міського голови </w:t>
      </w:r>
      <w:proofErr w:type="spellStart"/>
      <w:r>
        <w:t>Стасюк</w:t>
      </w:r>
      <w:proofErr w:type="spellEnd"/>
      <w:r>
        <w:t xml:space="preserve"> Н.В. та комісію з питань охорони здоров</w:t>
      </w:r>
      <w:r w:rsidRPr="00F57580">
        <w:t xml:space="preserve">’я, </w:t>
      </w:r>
      <w:r>
        <w:t xml:space="preserve">соціального захисту населення, </w:t>
      </w:r>
      <w:r w:rsidRPr="00F57580">
        <w:t>осв</w:t>
      </w:r>
      <w:r>
        <w:t xml:space="preserve">іти, культури,  молодіжної політики та спорту (голова комісії Курганський О.О.). </w:t>
      </w:r>
    </w:p>
    <w:p w:rsidR="004928EE" w:rsidRDefault="004928EE" w:rsidP="004928EE">
      <w:pPr>
        <w:pStyle w:val="a3"/>
        <w:tabs>
          <w:tab w:val="left" w:pos="426"/>
        </w:tabs>
        <w:jc w:val="both"/>
      </w:pPr>
    </w:p>
    <w:p w:rsidR="004928EE" w:rsidRDefault="004928EE" w:rsidP="004928EE">
      <w:pPr>
        <w:pStyle w:val="a3"/>
        <w:tabs>
          <w:tab w:val="left" w:pos="426"/>
        </w:tabs>
        <w:jc w:val="both"/>
      </w:pPr>
    </w:p>
    <w:p w:rsidR="004928EE" w:rsidRDefault="004928EE" w:rsidP="004928EE">
      <w:pPr>
        <w:pStyle w:val="a3"/>
        <w:ind w:firstLine="0"/>
        <w:jc w:val="both"/>
      </w:pPr>
      <w:r>
        <w:t>Міський голова</w:t>
      </w:r>
      <w:r>
        <w:tab/>
      </w:r>
      <w:r>
        <w:tab/>
      </w:r>
      <w:r>
        <w:tab/>
      </w:r>
      <w:r>
        <w:tab/>
      </w:r>
      <w:r>
        <w:tab/>
      </w:r>
      <w:r>
        <w:tab/>
      </w:r>
      <w:r>
        <w:tab/>
      </w:r>
      <w:r>
        <w:tab/>
        <w:t xml:space="preserve">М.  Полодюк </w:t>
      </w:r>
    </w:p>
    <w:p w:rsidR="004928EE" w:rsidRDefault="004928EE" w:rsidP="004928EE">
      <w:pPr>
        <w:jc w:val="both"/>
        <w:rPr>
          <w:lang w:val="uk-UA"/>
        </w:rPr>
      </w:pPr>
    </w:p>
    <w:p w:rsidR="004928EE" w:rsidRDefault="004928EE" w:rsidP="004928EE">
      <w:pPr>
        <w:tabs>
          <w:tab w:val="left" w:pos="5670"/>
        </w:tabs>
        <w:ind w:left="6732" w:hanging="920"/>
        <w:rPr>
          <w:rFonts w:cs="Tahoma"/>
          <w:lang w:val="uk-UA"/>
        </w:rPr>
      </w:pPr>
    </w:p>
    <w:p w:rsidR="004928EE" w:rsidRDefault="004928EE" w:rsidP="004928EE">
      <w:pPr>
        <w:tabs>
          <w:tab w:val="left" w:pos="5670"/>
        </w:tabs>
        <w:ind w:left="6732" w:hanging="920"/>
        <w:rPr>
          <w:rFonts w:cs="Tahoma"/>
          <w:lang w:val="uk-UA"/>
        </w:rPr>
      </w:pPr>
    </w:p>
    <w:p w:rsidR="004928EE" w:rsidRDefault="004928EE" w:rsidP="004928EE">
      <w:pPr>
        <w:tabs>
          <w:tab w:val="left" w:pos="5670"/>
        </w:tabs>
        <w:ind w:left="6732" w:hanging="920"/>
        <w:rPr>
          <w:rFonts w:cs="Tahoma"/>
          <w:lang w:val="uk-UA"/>
        </w:rPr>
      </w:pPr>
    </w:p>
    <w:p w:rsidR="004928EE" w:rsidRDefault="004928EE" w:rsidP="004928EE">
      <w:pPr>
        <w:tabs>
          <w:tab w:val="left" w:pos="5670"/>
        </w:tabs>
        <w:ind w:left="6732" w:hanging="920"/>
        <w:rPr>
          <w:rFonts w:cs="Tahoma"/>
          <w:lang w:val="uk-UA"/>
        </w:rPr>
      </w:pPr>
    </w:p>
    <w:p w:rsidR="004928EE" w:rsidRDefault="004928EE" w:rsidP="004928EE">
      <w:pPr>
        <w:tabs>
          <w:tab w:val="left" w:pos="5670"/>
        </w:tabs>
        <w:ind w:left="6732" w:hanging="920"/>
        <w:rPr>
          <w:rFonts w:cs="Tahoma"/>
          <w:lang w:val="uk-UA"/>
        </w:rPr>
      </w:pPr>
    </w:p>
    <w:p w:rsidR="006F69CB" w:rsidRDefault="006F69CB">
      <w:pPr>
        <w:rPr>
          <w:lang w:val="uk-UA"/>
        </w:rPr>
      </w:pPr>
    </w:p>
    <w:p w:rsidR="004928EE" w:rsidRDefault="004928EE">
      <w:pPr>
        <w:rPr>
          <w:lang w:val="uk-UA"/>
        </w:rPr>
      </w:pPr>
    </w:p>
    <w:p w:rsidR="004928EE" w:rsidRDefault="004928EE">
      <w:pPr>
        <w:rPr>
          <w:lang w:val="uk-UA"/>
        </w:rPr>
      </w:pPr>
    </w:p>
    <w:p w:rsidR="004928EE" w:rsidRDefault="004928EE">
      <w:pPr>
        <w:rPr>
          <w:lang w:val="uk-UA"/>
        </w:rPr>
      </w:pPr>
    </w:p>
    <w:p w:rsidR="004928EE" w:rsidRDefault="004928EE">
      <w:pPr>
        <w:rPr>
          <w:lang w:val="uk-UA"/>
        </w:rPr>
      </w:pPr>
    </w:p>
    <w:p w:rsidR="004928EE" w:rsidRDefault="004928EE" w:rsidP="004928EE"/>
    <w:p w:rsidR="004928EE" w:rsidRDefault="004928EE" w:rsidP="004928EE">
      <w:pPr>
        <w:ind w:left="6120" w:hanging="810"/>
        <w:rPr>
          <w:rFonts w:cs="Tahoma"/>
          <w:lang w:val="uk-UA"/>
        </w:rPr>
      </w:pPr>
      <w:r>
        <w:rPr>
          <w:rFonts w:cs="Tahoma"/>
          <w:lang w:val="uk-UA"/>
        </w:rPr>
        <w:t>Додаток 1</w:t>
      </w:r>
    </w:p>
    <w:p w:rsidR="004928EE" w:rsidRDefault="004928EE" w:rsidP="004928EE">
      <w:pPr>
        <w:ind w:left="6120" w:hanging="810"/>
        <w:rPr>
          <w:rFonts w:cs="Tahoma"/>
          <w:lang w:val="uk-UA"/>
        </w:rPr>
      </w:pPr>
      <w:r>
        <w:rPr>
          <w:rFonts w:cs="Tahoma"/>
          <w:lang w:val="uk-UA"/>
        </w:rPr>
        <w:t>до р</w:t>
      </w:r>
      <w:r w:rsidRPr="00E569B1">
        <w:rPr>
          <w:rFonts w:cs="Tahoma"/>
          <w:lang w:val="uk-UA"/>
        </w:rPr>
        <w:t xml:space="preserve">ішення </w:t>
      </w:r>
      <w:proofErr w:type="spellStart"/>
      <w:r>
        <w:rPr>
          <w:rFonts w:cs="Tahoma"/>
          <w:lang w:val="uk-UA"/>
        </w:rPr>
        <w:t>____</w:t>
      </w:r>
      <w:r w:rsidRPr="00E569B1">
        <w:rPr>
          <w:rFonts w:cs="Tahoma"/>
          <w:lang w:val="uk-UA"/>
        </w:rPr>
        <w:t>сесії</w:t>
      </w:r>
      <w:proofErr w:type="spellEnd"/>
      <w:r w:rsidRPr="00E569B1">
        <w:rPr>
          <w:rFonts w:cs="Tahoma"/>
          <w:lang w:val="uk-UA"/>
        </w:rPr>
        <w:t xml:space="preserve"> міської ради</w:t>
      </w:r>
    </w:p>
    <w:p w:rsidR="004928EE" w:rsidRPr="00E569B1" w:rsidRDefault="004928EE" w:rsidP="004928EE">
      <w:pPr>
        <w:ind w:left="6120" w:hanging="810"/>
        <w:rPr>
          <w:rFonts w:cs="Tahoma"/>
          <w:lang w:val="uk-UA"/>
        </w:rPr>
      </w:pPr>
      <w:r w:rsidRPr="00E569B1">
        <w:rPr>
          <w:rFonts w:cs="Tahoma"/>
          <w:lang w:val="en-US"/>
        </w:rPr>
        <w:t>VII</w:t>
      </w:r>
      <w:r w:rsidRPr="00E569B1">
        <w:rPr>
          <w:rFonts w:cs="Tahoma"/>
          <w:lang w:val="uk-UA"/>
        </w:rPr>
        <w:t xml:space="preserve"> скликання </w:t>
      </w:r>
    </w:p>
    <w:p w:rsidR="004928EE" w:rsidRDefault="004928EE" w:rsidP="004928EE">
      <w:pPr>
        <w:ind w:left="6120" w:hanging="810"/>
        <w:rPr>
          <w:rFonts w:cs="Tahoma"/>
          <w:lang w:val="uk-UA"/>
        </w:rPr>
      </w:pPr>
      <w:r w:rsidRPr="00E569B1">
        <w:rPr>
          <w:rFonts w:cs="Tahoma"/>
          <w:lang w:val="uk-UA"/>
        </w:rPr>
        <w:t xml:space="preserve">від </w:t>
      </w:r>
      <w:r>
        <w:rPr>
          <w:rFonts w:cs="Tahoma"/>
          <w:lang w:val="uk-UA"/>
        </w:rPr>
        <w:t xml:space="preserve">__________ 2019 </w:t>
      </w:r>
      <w:r w:rsidRPr="00E569B1">
        <w:rPr>
          <w:rFonts w:cs="Tahoma"/>
          <w:lang w:val="uk-UA"/>
        </w:rPr>
        <w:t>р. №</w:t>
      </w:r>
      <w:r>
        <w:rPr>
          <w:rFonts w:cs="Tahoma"/>
          <w:lang w:val="uk-UA"/>
        </w:rPr>
        <w:t>______</w:t>
      </w:r>
    </w:p>
    <w:p w:rsidR="004928EE" w:rsidRDefault="004928EE" w:rsidP="004928EE">
      <w:pPr>
        <w:ind w:left="6120" w:hanging="810"/>
        <w:rPr>
          <w:rFonts w:cs="Tahoma"/>
          <w:lang w:val="uk-UA"/>
        </w:rPr>
      </w:pPr>
    </w:p>
    <w:p w:rsidR="004928EE" w:rsidRDefault="004928EE" w:rsidP="004928EE">
      <w:pPr>
        <w:ind w:left="6120" w:hanging="810"/>
      </w:pPr>
    </w:p>
    <w:p w:rsidR="004928EE" w:rsidRPr="00E71BE2" w:rsidRDefault="004928EE" w:rsidP="004928EE">
      <w:pPr>
        <w:jc w:val="center"/>
        <w:rPr>
          <w:lang w:val="uk-UA"/>
        </w:rPr>
      </w:pPr>
      <w:r w:rsidRPr="00E71BE2">
        <w:rPr>
          <w:lang w:val="uk-UA"/>
        </w:rPr>
        <w:t>ПОЛОЖЕННЯ</w:t>
      </w:r>
    </w:p>
    <w:p w:rsidR="004928EE" w:rsidRPr="00E71BE2" w:rsidRDefault="004928EE" w:rsidP="004928EE">
      <w:pPr>
        <w:jc w:val="center"/>
        <w:rPr>
          <w:lang w:val="uk-UA"/>
        </w:rPr>
      </w:pPr>
      <w:r w:rsidRPr="00E71BE2">
        <w:rPr>
          <w:lang w:val="uk-UA"/>
        </w:rPr>
        <w:t>про централізовану бухгалтерію управління освіти</w:t>
      </w:r>
    </w:p>
    <w:p w:rsidR="004928EE" w:rsidRDefault="004928EE" w:rsidP="004928EE">
      <w:pPr>
        <w:tabs>
          <w:tab w:val="left" w:pos="5954"/>
          <w:tab w:val="left" w:pos="6379"/>
          <w:tab w:val="left" w:pos="8647"/>
        </w:tabs>
        <w:jc w:val="center"/>
        <w:rPr>
          <w:lang w:val="uk-UA"/>
        </w:rPr>
      </w:pPr>
      <w:r w:rsidRPr="00E71BE2">
        <w:rPr>
          <w:lang w:val="uk-UA"/>
        </w:rPr>
        <w:t>Шепетівської міської ради</w:t>
      </w:r>
    </w:p>
    <w:p w:rsidR="004928EE" w:rsidRPr="00E71BE2" w:rsidRDefault="004928EE" w:rsidP="004928EE">
      <w:pPr>
        <w:tabs>
          <w:tab w:val="left" w:pos="5954"/>
          <w:tab w:val="left" w:pos="6379"/>
          <w:tab w:val="left" w:pos="8647"/>
        </w:tabs>
        <w:jc w:val="center"/>
        <w:rPr>
          <w:lang w:val="uk-UA"/>
        </w:rPr>
      </w:pPr>
    </w:p>
    <w:p w:rsidR="004928EE" w:rsidRPr="00E71BE2" w:rsidRDefault="004928EE" w:rsidP="004928EE">
      <w:pPr>
        <w:jc w:val="center"/>
        <w:rPr>
          <w:lang w:val="uk-UA"/>
        </w:rPr>
      </w:pPr>
      <w:r w:rsidRPr="00E71BE2">
        <w:rPr>
          <w:lang w:val="uk-UA"/>
        </w:rPr>
        <w:t>1.Загальне положення</w:t>
      </w:r>
    </w:p>
    <w:p w:rsidR="004928EE" w:rsidRPr="00E71BE2" w:rsidRDefault="004928EE" w:rsidP="004928EE">
      <w:pPr>
        <w:jc w:val="both"/>
        <w:rPr>
          <w:lang w:val="uk-UA"/>
        </w:rPr>
      </w:pPr>
      <w:r w:rsidRPr="00E71BE2">
        <w:rPr>
          <w:lang w:val="uk-UA"/>
        </w:rPr>
        <w:t>1.1.Централізована бухгалтерія управління освіти  Шепетівської міської ради  сприяє найбільш ефективному і раціональному використанню коштів державного, міського бюджету, які виділяються для зміцнення  матеріально-технічної бази установ, оснащенню їх сучасними технічними засобами навчання, а також створенню необхідних умов для організації навчально-виховного процесу.</w:t>
      </w:r>
    </w:p>
    <w:p w:rsidR="004928EE" w:rsidRPr="00E71BE2" w:rsidRDefault="004928EE" w:rsidP="004928EE">
      <w:pPr>
        <w:jc w:val="both"/>
        <w:rPr>
          <w:lang w:val="uk-UA"/>
        </w:rPr>
      </w:pPr>
      <w:r w:rsidRPr="00E71BE2">
        <w:rPr>
          <w:lang w:val="uk-UA"/>
        </w:rPr>
        <w:t>1.2.Централізована бухгалтерія організована</w:t>
      </w:r>
      <w:r>
        <w:rPr>
          <w:lang w:val="uk-UA"/>
        </w:rPr>
        <w:t xml:space="preserve"> при управлінні освіти, як </w:t>
      </w:r>
      <w:r w:rsidRPr="00E71BE2">
        <w:rPr>
          <w:lang w:val="uk-UA"/>
        </w:rPr>
        <w:t>структурний підрозділ.</w:t>
      </w:r>
    </w:p>
    <w:p w:rsidR="004928EE" w:rsidRPr="00E71BE2" w:rsidRDefault="004928EE" w:rsidP="004928EE">
      <w:pPr>
        <w:jc w:val="both"/>
        <w:rPr>
          <w:lang w:val="uk-UA"/>
        </w:rPr>
      </w:pPr>
      <w:r w:rsidRPr="00E71BE2">
        <w:rPr>
          <w:lang w:val="uk-UA"/>
        </w:rPr>
        <w:t xml:space="preserve">Видатки на утримання централізованої бухгалтерії, яка веде бухгалтерський облік по закладах освіти,  фінансуються з місцевого бюджету. </w:t>
      </w:r>
    </w:p>
    <w:p w:rsidR="004928EE" w:rsidRPr="00E71BE2" w:rsidRDefault="004928EE" w:rsidP="004928EE">
      <w:pPr>
        <w:jc w:val="both"/>
        <w:rPr>
          <w:lang w:val="uk-UA"/>
        </w:rPr>
      </w:pPr>
      <w:r w:rsidRPr="00E71BE2">
        <w:rPr>
          <w:lang w:val="uk-UA"/>
        </w:rPr>
        <w:t xml:space="preserve">1.3.Централізована бухгалтерія в своїй діяльності керується Конституцією, Бюджетним кодексом України, Законами України та постановами Кабінету Міністрів України, наказами Міністерства фінансів, Міністерства освіти і науки України та Державного казначейства України, рішеннями міської ради міста Шепетівка, Положенням «Про управління освіти  Шепетівської міської ради », наказами та розпорядженнями міського голови, начальника управління освіти та його заступника, відповідно до розподілу функціональних обов’язків та положенням про централізовану бухгалтерію. </w:t>
      </w:r>
    </w:p>
    <w:p w:rsidR="004928EE" w:rsidRPr="00E71BE2" w:rsidRDefault="004928EE" w:rsidP="004928EE">
      <w:pPr>
        <w:jc w:val="center"/>
        <w:rPr>
          <w:lang w:val="uk-UA"/>
        </w:rPr>
      </w:pPr>
    </w:p>
    <w:p w:rsidR="004928EE" w:rsidRPr="00E71BE2" w:rsidRDefault="004928EE" w:rsidP="004928EE">
      <w:pPr>
        <w:jc w:val="center"/>
        <w:rPr>
          <w:lang w:val="uk-UA"/>
        </w:rPr>
      </w:pPr>
      <w:r w:rsidRPr="00E71BE2">
        <w:rPr>
          <w:lang w:val="uk-UA"/>
        </w:rPr>
        <w:t>2.Основні завдання централізованої бухгалтерії</w:t>
      </w:r>
    </w:p>
    <w:p w:rsidR="004928EE" w:rsidRPr="00E71BE2" w:rsidRDefault="004928EE" w:rsidP="004928EE">
      <w:pPr>
        <w:jc w:val="both"/>
        <w:rPr>
          <w:lang w:val="uk-UA"/>
        </w:rPr>
      </w:pPr>
      <w:r w:rsidRPr="00E71BE2">
        <w:rPr>
          <w:lang w:val="uk-UA"/>
        </w:rPr>
        <w:t xml:space="preserve">2.1. Основними завданнями централізованої бухгалтерії є: </w:t>
      </w:r>
    </w:p>
    <w:p w:rsidR="004928EE" w:rsidRPr="00E71BE2" w:rsidRDefault="004928EE" w:rsidP="004928EE">
      <w:pPr>
        <w:jc w:val="both"/>
        <w:rPr>
          <w:lang w:val="uk-UA"/>
        </w:rPr>
      </w:pPr>
      <w:r w:rsidRPr="00E71BE2">
        <w:rPr>
          <w:lang w:val="uk-UA"/>
        </w:rPr>
        <w:t xml:space="preserve">2.1.1. Ведення координаційної роботи закладів освіти з питань планово-фінансової  діяльності та бухгалтерського обліку і складання звітності. </w:t>
      </w:r>
    </w:p>
    <w:p w:rsidR="004928EE" w:rsidRPr="00E71BE2" w:rsidRDefault="004928EE" w:rsidP="004928EE">
      <w:pPr>
        <w:jc w:val="both"/>
        <w:rPr>
          <w:lang w:val="uk-UA"/>
        </w:rPr>
      </w:pPr>
      <w:r w:rsidRPr="00E71BE2">
        <w:rPr>
          <w:lang w:val="uk-UA"/>
        </w:rPr>
        <w:t xml:space="preserve">2.1.2.Відображення у документах достовірної та у повному обсязі  інформації про господарські операції і результати діяльності, необхідної  для оперативного управління бюджетними  призначеннями (асигнуваннями) та фінансовими і матеріальними (нематеріальними) ресурсами на утримання закладів освіти; </w:t>
      </w:r>
    </w:p>
    <w:p w:rsidR="004928EE" w:rsidRPr="00E71BE2" w:rsidRDefault="004928EE" w:rsidP="004928EE">
      <w:pPr>
        <w:jc w:val="both"/>
        <w:rPr>
          <w:lang w:val="uk-UA"/>
        </w:rPr>
      </w:pPr>
      <w:r w:rsidRPr="00E71BE2">
        <w:rPr>
          <w:lang w:val="uk-UA"/>
        </w:rPr>
        <w:t xml:space="preserve">2.1.2 Здійсненню контролю за правильним і економічним витрачанням коштів відповідно до їх цільового призначення за затвердженими кошторисами з урахуванням змін, внесених до них у встановленому порядку, а також за збереженням матеріальних цінностей. </w:t>
      </w:r>
    </w:p>
    <w:p w:rsidR="004928EE" w:rsidRPr="00E71BE2" w:rsidRDefault="004928EE" w:rsidP="004928EE">
      <w:pPr>
        <w:jc w:val="both"/>
        <w:rPr>
          <w:lang w:val="uk-UA"/>
        </w:rPr>
      </w:pPr>
      <w:r w:rsidRPr="00E71BE2">
        <w:rPr>
          <w:lang w:val="uk-UA"/>
        </w:rPr>
        <w:t xml:space="preserve">2.1.3.Забезпечення дотримання бюджетного законодавства при взятті бюджетних зобов'язань, своєчасного подання на реєстрацію таких зобов'язань, здійснення платежів відповідно до взятих бюджетних зобов'язань в   </w:t>
      </w:r>
      <w:proofErr w:type="spellStart"/>
      <w:r w:rsidRPr="00E71BE2">
        <w:rPr>
          <w:lang w:val="uk-UA"/>
        </w:rPr>
        <w:t>Шепетівському</w:t>
      </w:r>
      <w:proofErr w:type="spellEnd"/>
      <w:r w:rsidRPr="00E71BE2">
        <w:rPr>
          <w:lang w:val="uk-UA"/>
        </w:rPr>
        <w:t xml:space="preserve"> управлінні Державної казначейської служби України  Хмельницької області</w:t>
      </w:r>
      <w:r>
        <w:rPr>
          <w:lang w:val="uk-UA"/>
        </w:rPr>
        <w:t xml:space="preserve"> </w:t>
      </w:r>
      <w:r w:rsidRPr="00E71BE2">
        <w:rPr>
          <w:lang w:val="uk-UA"/>
        </w:rPr>
        <w:t xml:space="preserve">у повному обсязі їх відображення у бухгалтерському обліку та звітності. </w:t>
      </w:r>
    </w:p>
    <w:p w:rsidR="004928EE" w:rsidRPr="00E71BE2" w:rsidRDefault="004928EE" w:rsidP="004928EE">
      <w:pPr>
        <w:jc w:val="both"/>
        <w:rPr>
          <w:lang w:val="uk-UA"/>
        </w:rPr>
      </w:pPr>
      <w:r w:rsidRPr="00E71BE2">
        <w:rPr>
          <w:lang w:val="uk-UA"/>
        </w:rPr>
        <w:t>2.1.4.Забезпечення контролю за наявністю і рухом майна.</w:t>
      </w:r>
    </w:p>
    <w:p w:rsidR="004928EE" w:rsidRPr="00E71BE2" w:rsidRDefault="004928EE" w:rsidP="004928EE">
      <w:pPr>
        <w:jc w:val="both"/>
        <w:rPr>
          <w:lang w:val="uk-UA"/>
        </w:rPr>
      </w:pPr>
      <w:r w:rsidRPr="00E71BE2">
        <w:rPr>
          <w:lang w:val="uk-UA"/>
        </w:rPr>
        <w:t xml:space="preserve">2.1.5.Запобігання виникненню негативних явищ у фінансово-господарській діяльності, виявлення і мобілізація внутрішньогосподарських резервів. </w:t>
      </w:r>
    </w:p>
    <w:p w:rsidR="004928EE" w:rsidRPr="00E71BE2" w:rsidRDefault="004928EE" w:rsidP="004928EE">
      <w:pPr>
        <w:jc w:val="both"/>
        <w:rPr>
          <w:lang w:val="uk-UA"/>
        </w:rPr>
      </w:pPr>
      <w:r w:rsidRPr="00E71BE2">
        <w:rPr>
          <w:lang w:val="uk-UA"/>
        </w:rPr>
        <w:t xml:space="preserve">2.1.6. Забезпечення ведення діловодства, бухгалтерської документації та статистичної звітності. </w:t>
      </w:r>
    </w:p>
    <w:p w:rsidR="004928EE" w:rsidRPr="00E71BE2" w:rsidRDefault="004928EE" w:rsidP="004928EE">
      <w:pPr>
        <w:jc w:val="both"/>
        <w:rPr>
          <w:lang w:val="uk-UA"/>
        </w:rPr>
      </w:pPr>
      <w:r w:rsidRPr="00E71BE2">
        <w:rPr>
          <w:lang w:val="uk-UA"/>
        </w:rPr>
        <w:t xml:space="preserve">2.2.Централізована бухгалтерія відповідно до покладених на неї завдань: </w:t>
      </w:r>
    </w:p>
    <w:p w:rsidR="004928EE" w:rsidRPr="00E71BE2" w:rsidRDefault="004928EE" w:rsidP="004928EE">
      <w:pPr>
        <w:jc w:val="both"/>
        <w:rPr>
          <w:lang w:val="uk-UA"/>
        </w:rPr>
      </w:pPr>
      <w:r w:rsidRPr="00E71BE2">
        <w:rPr>
          <w:lang w:val="uk-UA"/>
        </w:rPr>
        <w:lastRenderedPageBreak/>
        <w:t xml:space="preserve">2.2.1 Веде бухгалтерський облік, відповідно до національних положень (стандартів) бухгалтерського обліку в державному секторі, а також інших нормативно-правових  актів  щодо ведення  бухгалтерського обліку, в тому числі з використанням уніфікованої автоматизованої системи бухгалтерського обліку та звітності; </w:t>
      </w:r>
    </w:p>
    <w:p w:rsidR="004928EE" w:rsidRPr="00E71BE2" w:rsidRDefault="004928EE" w:rsidP="004928EE">
      <w:pPr>
        <w:jc w:val="both"/>
        <w:rPr>
          <w:lang w:val="uk-UA"/>
        </w:rPr>
      </w:pPr>
      <w:r w:rsidRPr="00E71BE2">
        <w:rPr>
          <w:lang w:val="uk-UA"/>
        </w:rPr>
        <w:t xml:space="preserve">2.2.2. Складає на підставі даних бухгалтерського обліку фінансову та бюджетну звітність, а також державну, статистичну, зведену та іншу звітність (декларації) в порядку, встановленому законодавством; </w:t>
      </w:r>
    </w:p>
    <w:p w:rsidR="004928EE" w:rsidRPr="00E71BE2" w:rsidRDefault="004928EE" w:rsidP="004928EE">
      <w:pPr>
        <w:jc w:val="both"/>
        <w:rPr>
          <w:lang w:val="uk-UA"/>
        </w:rPr>
      </w:pPr>
      <w:r w:rsidRPr="00E71BE2">
        <w:rPr>
          <w:lang w:val="uk-UA"/>
        </w:rPr>
        <w:t xml:space="preserve">2.2.3. Здійснює поточний контроль за правильністю зарахування та використання власних надходжень бюджетних закладів освіти. </w:t>
      </w:r>
    </w:p>
    <w:p w:rsidR="004928EE" w:rsidRPr="00E71BE2" w:rsidRDefault="004928EE" w:rsidP="004928EE">
      <w:pPr>
        <w:jc w:val="both"/>
        <w:rPr>
          <w:lang w:val="uk-UA"/>
        </w:rPr>
      </w:pPr>
      <w:r w:rsidRPr="00E71BE2">
        <w:rPr>
          <w:lang w:val="uk-UA"/>
        </w:rPr>
        <w:t>2.2.4. Своєчасно та у повному обсязі перераховує податки і збори (</w:t>
      </w:r>
      <w:r>
        <w:rPr>
          <w:lang w:val="uk-UA"/>
        </w:rPr>
        <w:t xml:space="preserve">обов'язкові </w:t>
      </w:r>
      <w:r w:rsidRPr="00E71BE2">
        <w:rPr>
          <w:lang w:val="uk-UA"/>
        </w:rPr>
        <w:t xml:space="preserve">платежі) до відповідних бюджетів; </w:t>
      </w:r>
    </w:p>
    <w:p w:rsidR="004928EE" w:rsidRPr="00E71BE2" w:rsidRDefault="004928EE" w:rsidP="004928EE">
      <w:pPr>
        <w:jc w:val="both"/>
        <w:rPr>
          <w:lang w:val="uk-UA"/>
        </w:rPr>
      </w:pPr>
      <w:r w:rsidRPr="00E71BE2">
        <w:rPr>
          <w:lang w:val="uk-UA"/>
        </w:rPr>
        <w:t xml:space="preserve">2.2.5. Забезпечує дотримання вимог нормативно-правових актів щодо: </w:t>
      </w:r>
    </w:p>
    <w:p w:rsidR="004928EE" w:rsidRPr="00E71BE2" w:rsidRDefault="004928EE" w:rsidP="004928EE">
      <w:pPr>
        <w:jc w:val="both"/>
        <w:rPr>
          <w:lang w:val="uk-UA"/>
        </w:rPr>
      </w:pPr>
      <w:r w:rsidRPr="00E71BE2">
        <w:rPr>
          <w:lang w:val="uk-UA"/>
        </w:rPr>
        <w:t xml:space="preserve">- використання фінансових, матеріальних (нематеріальних) та інформаційних ресурсів під час прийняття та оформлення документів щодо проведення господарських операцій; </w:t>
      </w:r>
    </w:p>
    <w:p w:rsidR="004928EE" w:rsidRPr="00E71BE2" w:rsidRDefault="004928EE" w:rsidP="004928EE">
      <w:pPr>
        <w:jc w:val="both"/>
        <w:rPr>
          <w:lang w:val="uk-UA"/>
        </w:rPr>
      </w:pPr>
      <w:r w:rsidRPr="00E71BE2">
        <w:rPr>
          <w:lang w:val="uk-UA"/>
        </w:rPr>
        <w:t xml:space="preserve">- інвентаризації необоротних активів, товарно-матеріальних цінностей, документів, розрахунків та інших статей балансу; </w:t>
      </w:r>
    </w:p>
    <w:p w:rsidR="004928EE" w:rsidRPr="00E71BE2" w:rsidRDefault="004928EE" w:rsidP="004928EE">
      <w:pPr>
        <w:jc w:val="both"/>
        <w:rPr>
          <w:lang w:val="uk-UA"/>
        </w:rPr>
      </w:pPr>
      <w:r w:rsidRPr="00E71BE2">
        <w:rPr>
          <w:lang w:val="uk-UA"/>
        </w:rPr>
        <w:t xml:space="preserve">2.2.6. Проводить аналіз даних бухгалтерського обліку та звітності, у тому числі зведеної звітності, щодо причин зростання дебіторської та кредиторської заборгованості, розробляє та здійснює заходи щодо стягнення дебіторської та погашення кредиторської заборгованості, організовує та проводить роботу з її списання відповідно до законодавства; </w:t>
      </w:r>
    </w:p>
    <w:p w:rsidR="004928EE" w:rsidRPr="00E71BE2" w:rsidRDefault="004928EE" w:rsidP="004928EE">
      <w:pPr>
        <w:jc w:val="both"/>
        <w:rPr>
          <w:lang w:val="uk-UA"/>
        </w:rPr>
      </w:pPr>
      <w:r w:rsidRPr="00E71BE2">
        <w:rPr>
          <w:lang w:val="uk-UA"/>
        </w:rPr>
        <w:t xml:space="preserve">2.2.7. Забезпечує: </w:t>
      </w:r>
    </w:p>
    <w:p w:rsidR="004928EE" w:rsidRPr="00E71BE2" w:rsidRDefault="004928EE" w:rsidP="004928EE">
      <w:pPr>
        <w:jc w:val="both"/>
        <w:rPr>
          <w:lang w:val="uk-UA"/>
        </w:rPr>
      </w:pPr>
      <w:r w:rsidRPr="00E71BE2">
        <w:rPr>
          <w:lang w:val="uk-UA"/>
        </w:rPr>
        <w:t xml:space="preserve">- дотримання порядку проведення розрахунків за товари, роботи та послуги, що закуповуються за бюджетні кошти; </w:t>
      </w:r>
    </w:p>
    <w:p w:rsidR="004928EE" w:rsidRPr="00E71BE2" w:rsidRDefault="004928EE" w:rsidP="004928EE">
      <w:pPr>
        <w:jc w:val="both"/>
        <w:rPr>
          <w:lang w:val="uk-UA"/>
        </w:rPr>
      </w:pPr>
      <w:r w:rsidRPr="00E71BE2">
        <w:rPr>
          <w:lang w:val="uk-UA"/>
        </w:rPr>
        <w:t>- повноту та достовірність даних підтвердних документів, які формуються та подаються в процесі казначейського обслуговування;</w:t>
      </w:r>
    </w:p>
    <w:p w:rsidR="004928EE" w:rsidRPr="00E71BE2" w:rsidRDefault="004928EE" w:rsidP="004928EE">
      <w:pPr>
        <w:jc w:val="both"/>
        <w:rPr>
          <w:lang w:val="uk-UA"/>
        </w:rPr>
      </w:pPr>
      <w:r w:rsidRPr="00E71BE2">
        <w:rPr>
          <w:lang w:val="uk-UA"/>
        </w:rPr>
        <w:t>- користувачів у повному обсязі правдивою та неупередженою інформацією про фінансовий стан бюджетної установи, результати її діяльності та рух  бюджетних коштів;</w:t>
      </w:r>
    </w:p>
    <w:p w:rsidR="004928EE" w:rsidRPr="00E71BE2" w:rsidRDefault="004928EE" w:rsidP="004928EE">
      <w:pPr>
        <w:jc w:val="both"/>
        <w:rPr>
          <w:lang w:val="uk-UA"/>
        </w:rPr>
      </w:pPr>
      <w:r w:rsidRPr="00E71BE2">
        <w:rPr>
          <w:lang w:val="uk-UA"/>
        </w:rPr>
        <w:t xml:space="preserve"> - даними бухгалтерського обліку та звітності для прийняття обґрунтованих управлінських рішень, складення економічно обґрунтованих калькуляцій собівартості послуг, що можуть надаватися за плату відповідно до законодавства, визначення можливих ризиків фінансово-господарської діяльності; </w:t>
      </w:r>
    </w:p>
    <w:p w:rsidR="004928EE" w:rsidRPr="00E71BE2" w:rsidRDefault="004928EE" w:rsidP="004928EE">
      <w:pPr>
        <w:jc w:val="both"/>
        <w:rPr>
          <w:lang w:val="uk-UA"/>
        </w:rPr>
      </w:pPr>
      <w:r w:rsidRPr="00E71BE2">
        <w:rPr>
          <w:lang w:val="uk-UA"/>
        </w:rPr>
        <w:t xml:space="preserve">2.2.8. Бере участь у роботі з оформлення матеріалів щодо нестачі, крадіжки майна; </w:t>
      </w:r>
    </w:p>
    <w:p w:rsidR="004928EE" w:rsidRPr="00E71BE2" w:rsidRDefault="004928EE" w:rsidP="004928EE">
      <w:pPr>
        <w:jc w:val="both"/>
        <w:rPr>
          <w:lang w:val="uk-UA"/>
        </w:rPr>
      </w:pPr>
      <w:r w:rsidRPr="00E71BE2">
        <w:rPr>
          <w:lang w:val="uk-UA"/>
        </w:rPr>
        <w:t xml:space="preserve">2.2.9. Розробляє та забезпечує здійснення заходів щодо дотримання та підвищення рівня фінансово-бюджетної дисципліни її працівників; </w:t>
      </w:r>
    </w:p>
    <w:p w:rsidR="004928EE" w:rsidRPr="00E71BE2" w:rsidRDefault="004928EE" w:rsidP="004928EE">
      <w:pPr>
        <w:jc w:val="both"/>
        <w:rPr>
          <w:lang w:val="uk-UA"/>
        </w:rPr>
      </w:pPr>
      <w:r w:rsidRPr="00E71BE2">
        <w:rPr>
          <w:lang w:val="uk-UA"/>
        </w:rPr>
        <w:t xml:space="preserve">2.2.10.Здійснює заходи щодо усунення порушень і недоліків, виявлених під час перевірок проведених державними органами, що уповноважені здійснювати контроль за дотриманням вимог бюджетного законодавства. </w:t>
      </w:r>
    </w:p>
    <w:p w:rsidR="004928EE" w:rsidRPr="00E71BE2" w:rsidRDefault="004928EE" w:rsidP="004928EE">
      <w:pPr>
        <w:jc w:val="both"/>
        <w:rPr>
          <w:lang w:val="uk-UA"/>
        </w:rPr>
      </w:pPr>
    </w:p>
    <w:p w:rsidR="004928EE" w:rsidRPr="00E71BE2" w:rsidRDefault="004928EE" w:rsidP="004928EE">
      <w:pPr>
        <w:jc w:val="center"/>
        <w:rPr>
          <w:lang w:val="uk-UA"/>
        </w:rPr>
      </w:pPr>
      <w:r w:rsidRPr="00E71BE2">
        <w:rPr>
          <w:lang w:val="uk-UA"/>
        </w:rPr>
        <w:t>3.Централізована бухгалтерія має право</w:t>
      </w:r>
    </w:p>
    <w:p w:rsidR="004928EE" w:rsidRPr="00E71BE2" w:rsidRDefault="004928EE" w:rsidP="004928EE">
      <w:pPr>
        <w:jc w:val="both"/>
        <w:rPr>
          <w:lang w:val="uk-UA"/>
        </w:rPr>
      </w:pPr>
      <w:r w:rsidRPr="00E71BE2">
        <w:rPr>
          <w:lang w:val="uk-UA"/>
        </w:rPr>
        <w:t xml:space="preserve">3.1. Представляти управління освіти в </w:t>
      </w:r>
      <w:proofErr w:type="spellStart"/>
      <w:r w:rsidRPr="00E71BE2">
        <w:rPr>
          <w:lang w:val="uk-UA"/>
        </w:rPr>
        <w:t>установленному</w:t>
      </w:r>
      <w:proofErr w:type="spellEnd"/>
      <w:r w:rsidRPr="00E71BE2">
        <w:rPr>
          <w:lang w:val="uk-UA"/>
        </w:rPr>
        <w:t xml:space="preserve">  </w:t>
      </w:r>
      <w:r>
        <w:rPr>
          <w:lang w:val="uk-UA"/>
        </w:rPr>
        <w:t xml:space="preserve">порядку з питань, що </w:t>
      </w:r>
      <w:r w:rsidRPr="00E71BE2">
        <w:rPr>
          <w:lang w:val="uk-UA"/>
        </w:rPr>
        <w:t>відносяться до компетенції централізованої бухгалтерії, в</w:t>
      </w:r>
      <w:r>
        <w:rPr>
          <w:lang w:val="uk-UA"/>
        </w:rPr>
        <w:t xml:space="preserve"> органах місцевого </w:t>
      </w:r>
      <w:r w:rsidRPr="00E71BE2">
        <w:rPr>
          <w:lang w:val="uk-UA"/>
        </w:rPr>
        <w:t>самоврядування, фондах загальнообов'я</w:t>
      </w:r>
      <w:r>
        <w:rPr>
          <w:lang w:val="uk-UA"/>
        </w:rPr>
        <w:t xml:space="preserve">зкового державного соціального </w:t>
      </w:r>
      <w:r w:rsidRPr="00E71BE2">
        <w:rPr>
          <w:lang w:val="uk-UA"/>
        </w:rPr>
        <w:t>страхування, підприємствах, установах та ор</w:t>
      </w:r>
      <w:r>
        <w:rPr>
          <w:lang w:val="uk-UA"/>
        </w:rPr>
        <w:t xml:space="preserve">ганізаціях незалежно від форми </w:t>
      </w:r>
      <w:r w:rsidRPr="00E71BE2">
        <w:rPr>
          <w:lang w:val="uk-UA"/>
        </w:rPr>
        <w:t xml:space="preserve">власності; </w:t>
      </w:r>
    </w:p>
    <w:p w:rsidR="004928EE" w:rsidRPr="00E71BE2" w:rsidRDefault="004928EE" w:rsidP="004928EE">
      <w:pPr>
        <w:jc w:val="both"/>
        <w:rPr>
          <w:lang w:val="uk-UA"/>
        </w:rPr>
      </w:pPr>
      <w:r w:rsidRPr="00E71BE2">
        <w:rPr>
          <w:lang w:val="uk-UA"/>
        </w:rPr>
        <w:t>3.2. Встановлювати обґрунтовані вимоги д</w:t>
      </w:r>
      <w:r>
        <w:rPr>
          <w:lang w:val="uk-UA"/>
        </w:rPr>
        <w:t xml:space="preserve">о порядку оформлення і подання </w:t>
      </w:r>
      <w:r w:rsidRPr="00E71BE2">
        <w:rPr>
          <w:lang w:val="uk-UA"/>
        </w:rPr>
        <w:t>до централізованої бухгалтерії від посадових</w:t>
      </w:r>
      <w:r>
        <w:rPr>
          <w:lang w:val="uk-UA"/>
        </w:rPr>
        <w:t xml:space="preserve"> осіб підпорядкованих закладів </w:t>
      </w:r>
      <w:r w:rsidRPr="00E71BE2">
        <w:rPr>
          <w:lang w:val="uk-UA"/>
        </w:rPr>
        <w:t xml:space="preserve">освіти первинних документів для їх відображення у бухгалтерському обліку; </w:t>
      </w:r>
    </w:p>
    <w:p w:rsidR="004928EE" w:rsidRPr="00E71BE2" w:rsidRDefault="004928EE" w:rsidP="004928EE">
      <w:pPr>
        <w:jc w:val="both"/>
        <w:rPr>
          <w:lang w:val="uk-UA"/>
        </w:rPr>
      </w:pPr>
      <w:r w:rsidRPr="00E71BE2">
        <w:rPr>
          <w:lang w:val="uk-UA"/>
        </w:rPr>
        <w:t xml:space="preserve">3.3. Одержувати від закладів освіти необхідні відомості, довідки та інші документи, а також пояснення до них; </w:t>
      </w:r>
    </w:p>
    <w:p w:rsidR="004928EE" w:rsidRPr="00E71BE2" w:rsidRDefault="004928EE" w:rsidP="004928EE">
      <w:pPr>
        <w:jc w:val="both"/>
        <w:rPr>
          <w:lang w:val="uk-UA"/>
        </w:rPr>
      </w:pPr>
      <w:r w:rsidRPr="00E71BE2">
        <w:rPr>
          <w:lang w:val="uk-UA"/>
        </w:rPr>
        <w:t>3.4. Вносити начальнику управління освіти</w:t>
      </w:r>
      <w:r>
        <w:rPr>
          <w:lang w:val="uk-UA"/>
        </w:rPr>
        <w:t xml:space="preserve"> пропозиції щодо удосконалення </w:t>
      </w:r>
      <w:r w:rsidRPr="00E71BE2">
        <w:rPr>
          <w:lang w:val="uk-UA"/>
        </w:rPr>
        <w:t xml:space="preserve">порядку ведення бухгалтерського обліку. </w:t>
      </w:r>
    </w:p>
    <w:p w:rsidR="004928EE" w:rsidRPr="00E71BE2" w:rsidRDefault="004928EE" w:rsidP="004928EE">
      <w:pPr>
        <w:jc w:val="both"/>
        <w:rPr>
          <w:lang w:val="uk-UA"/>
        </w:rPr>
      </w:pPr>
      <w:r w:rsidRPr="00E71BE2">
        <w:rPr>
          <w:lang w:val="uk-UA"/>
        </w:rPr>
        <w:lastRenderedPageBreak/>
        <w:t xml:space="preserve">3.5. Брати участь у нарадах та інших заходах, що проводяться органами виконавчої влади з питань, що належать до її компетенції. </w:t>
      </w:r>
    </w:p>
    <w:p w:rsidR="004928EE" w:rsidRPr="00E71BE2" w:rsidRDefault="004928EE" w:rsidP="004928EE">
      <w:pPr>
        <w:pStyle w:val="30"/>
        <w:shd w:val="clear" w:color="auto" w:fill="auto"/>
        <w:spacing w:line="240" w:lineRule="auto"/>
        <w:ind w:left="660"/>
        <w:rPr>
          <w:rFonts w:ascii="Times New Roman" w:eastAsia="Times New Roman" w:hAnsi="Times New Roman" w:cs="Times New Roman"/>
          <w:sz w:val="24"/>
          <w:szCs w:val="24"/>
          <w:lang w:val="uk-UA" w:eastAsia="ru-RU"/>
        </w:rPr>
      </w:pPr>
      <w:r w:rsidRPr="00E71BE2">
        <w:rPr>
          <w:rFonts w:ascii="Times New Roman" w:eastAsia="Times New Roman" w:hAnsi="Times New Roman" w:cs="Times New Roman"/>
          <w:sz w:val="24"/>
          <w:szCs w:val="24"/>
          <w:lang w:val="uk-UA" w:eastAsia="ru-RU"/>
        </w:rPr>
        <w:t>4. Відповідальність</w:t>
      </w:r>
    </w:p>
    <w:p w:rsidR="004928EE" w:rsidRPr="00E71BE2" w:rsidRDefault="004928EE" w:rsidP="004928EE">
      <w:pPr>
        <w:pStyle w:val="21"/>
        <w:shd w:val="clear" w:color="auto" w:fill="auto"/>
        <w:spacing w:line="240" w:lineRule="auto"/>
        <w:ind w:firstLine="0"/>
        <w:rPr>
          <w:rFonts w:ascii="Times New Roman" w:eastAsia="Times New Roman" w:hAnsi="Times New Roman" w:cs="Times New Roman"/>
          <w:sz w:val="24"/>
          <w:szCs w:val="24"/>
          <w:lang w:val="uk-UA" w:eastAsia="ru-RU"/>
        </w:rPr>
      </w:pPr>
      <w:r w:rsidRPr="00E71BE2">
        <w:rPr>
          <w:rFonts w:ascii="Times New Roman" w:eastAsia="Times New Roman" w:hAnsi="Times New Roman" w:cs="Times New Roman"/>
          <w:sz w:val="24"/>
          <w:szCs w:val="24"/>
          <w:lang w:val="uk-UA" w:eastAsia="ru-RU"/>
        </w:rPr>
        <w:t>4.1.Централізована бухгалтерія в особі головного бухгалтера несе відповідальність за якість, своєчасність, належне оформлення, достовірність та повноту всякого роду інформації, що подається ним до :</w:t>
      </w:r>
    </w:p>
    <w:p w:rsidR="004928EE" w:rsidRPr="00E71BE2" w:rsidRDefault="004928EE" w:rsidP="004928EE">
      <w:pPr>
        <w:pStyle w:val="21"/>
        <w:shd w:val="clear" w:color="auto" w:fill="auto"/>
        <w:spacing w:line="240" w:lineRule="auto"/>
        <w:ind w:firstLine="0"/>
        <w:rPr>
          <w:rFonts w:ascii="Times New Roman" w:eastAsia="Times New Roman" w:hAnsi="Times New Roman" w:cs="Times New Roman"/>
          <w:sz w:val="24"/>
          <w:szCs w:val="24"/>
          <w:lang w:val="uk-UA" w:eastAsia="ru-RU"/>
        </w:rPr>
      </w:pPr>
      <w:r w:rsidRPr="00E71BE2">
        <w:rPr>
          <w:rFonts w:ascii="Times New Roman" w:eastAsia="Times New Roman" w:hAnsi="Times New Roman" w:cs="Times New Roman"/>
          <w:sz w:val="24"/>
          <w:szCs w:val="24"/>
          <w:lang w:val="uk-UA" w:eastAsia="ru-RU"/>
        </w:rPr>
        <w:t>- вищестоящих фінансово-економічних органів виконавчої влади, інстанцій, які належать до відання інших гілок влади, міністерств та відомств (судові органи, прокуратура, статуправління, податкова адміністрація та інших органів);</w:t>
      </w:r>
    </w:p>
    <w:p w:rsidR="004928EE" w:rsidRPr="00E71BE2" w:rsidRDefault="004928EE" w:rsidP="004928EE">
      <w:pPr>
        <w:pStyle w:val="21"/>
        <w:shd w:val="clear" w:color="auto" w:fill="auto"/>
        <w:spacing w:line="240" w:lineRule="auto"/>
        <w:ind w:firstLine="0"/>
        <w:rPr>
          <w:rFonts w:ascii="Times New Roman" w:eastAsia="Times New Roman" w:hAnsi="Times New Roman" w:cs="Times New Roman"/>
          <w:sz w:val="24"/>
          <w:szCs w:val="24"/>
          <w:lang w:val="uk-UA" w:eastAsia="ru-RU"/>
        </w:rPr>
      </w:pPr>
      <w:r w:rsidRPr="00E71BE2">
        <w:rPr>
          <w:rFonts w:ascii="Times New Roman" w:eastAsia="Times New Roman" w:hAnsi="Times New Roman" w:cs="Times New Roman"/>
          <w:sz w:val="24"/>
          <w:szCs w:val="24"/>
          <w:lang w:val="uk-UA" w:eastAsia="ru-RU"/>
        </w:rPr>
        <w:t>- будь-яких органів для прийняття управлінських рішень;</w:t>
      </w:r>
    </w:p>
    <w:p w:rsidR="004928EE" w:rsidRPr="00E71BE2" w:rsidRDefault="004928EE" w:rsidP="004928EE">
      <w:pPr>
        <w:pStyle w:val="21"/>
        <w:shd w:val="clear" w:color="auto" w:fill="auto"/>
        <w:spacing w:line="240" w:lineRule="auto"/>
        <w:ind w:firstLine="0"/>
        <w:rPr>
          <w:rFonts w:ascii="Times New Roman" w:eastAsia="Times New Roman" w:hAnsi="Times New Roman" w:cs="Times New Roman"/>
          <w:sz w:val="24"/>
          <w:szCs w:val="24"/>
          <w:lang w:val="uk-UA" w:eastAsia="ru-RU"/>
        </w:rPr>
      </w:pPr>
      <w:r w:rsidRPr="00E71BE2">
        <w:rPr>
          <w:rFonts w:ascii="Times New Roman" w:eastAsia="Times New Roman" w:hAnsi="Times New Roman" w:cs="Times New Roman"/>
          <w:sz w:val="24"/>
          <w:szCs w:val="24"/>
          <w:lang w:val="uk-UA" w:eastAsia="ru-RU"/>
        </w:rPr>
        <w:t>-  громадських недержавних організацій;</w:t>
      </w:r>
    </w:p>
    <w:p w:rsidR="004928EE" w:rsidRPr="00E71BE2" w:rsidRDefault="004928EE" w:rsidP="004928EE">
      <w:pPr>
        <w:pStyle w:val="21"/>
        <w:shd w:val="clear" w:color="auto" w:fill="auto"/>
        <w:spacing w:line="240" w:lineRule="auto"/>
        <w:ind w:firstLine="0"/>
        <w:rPr>
          <w:rFonts w:ascii="Times New Roman" w:eastAsia="Times New Roman" w:hAnsi="Times New Roman" w:cs="Times New Roman"/>
          <w:sz w:val="24"/>
          <w:szCs w:val="24"/>
          <w:lang w:val="uk-UA" w:eastAsia="ru-RU"/>
        </w:rPr>
      </w:pPr>
      <w:r w:rsidRPr="00E71BE2">
        <w:rPr>
          <w:rFonts w:ascii="Times New Roman" w:eastAsia="Times New Roman" w:hAnsi="Times New Roman" w:cs="Times New Roman"/>
          <w:sz w:val="24"/>
          <w:szCs w:val="24"/>
          <w:lang w:val="uk-UA" w:eastAsia="ru-RU"/>
        </w:rPr>
        <w:t>- засобів масової інформації.</w:t>
      </w:r>
    </w:p>
    <w:p w:rsidR="004928EE" w:rsidRPr="00E71BE2" w:rsidRDefault="004928EE" w:rsidP="004928EE">
      <w:pPr>
        <w:pStyle w:val="21"/>
        <w:shd w:val="clear" w:color="auto" w:fill="auto"/>
        <w:spacing w:line="240" w:lineRule="auto"/>
        <w:ind w:right="-5"/>
        <w:rPr>
          <w:rFonts w:ascii="Times New Roman" w:eastAsia="Times New Roman" w:hAnsi="Times New Roman" w:cs="Times New Roman"/>
          <w:sz w:val="24"/>
          <w:szCs w:val="24"/>
          <w:lang w:val="uk-UA" w:eastAsia="ru-RU"/>
        </w:rPr>
      </w:pPr>
      <w:r w:rsidRPr="00E71BE2">
        <w:rPr>
          <w:rFonts w:ascii="Times New Roman" w:eastAsia="Times New Roman" w:hAnsi="Times New Roman" w:cs="Times New Roman"/>
          <w:sz w:val="24"/>
          <w:szCs w:val="24"/>
          <w:lang w:val="uk-UA" w:eastAsia="ru-RU"/>
        </w:rPr>
        <w:t xml:space="preserve">         4.2.Головний бухгалтер згідно чинного законодавства несе персонал</w:t>
      </w:r>
      <w:r>
        <w:rPr>
          <w:rFonts w:ascii="Times New Roman" w:eastAsia="Times New Roman" w:hAnsi="Times New Roman" w:cs="Times New Roman"/>
          <w:sz w:val="24"/>
          <w:szCs w:val="24"/>
          <w:lang w:val="uk-UA" w:eastAsia="ru-RU"/>
        </w:rPr>
        <w:t xml:space="preserve">ьну </w:t>
      </w:r>
      <w:r w:rsidRPr="00E71BE2">
        <w:rPr>
          <w:rFonts w:ascii="Times New Roman" w:eastAsia="Times New Roman" w:hAnsi="Times New Roman" w:cs="Times New Roman"/>
          <w:sz w:val="24"/>
          <w:szCs w:val="24"/>
          <w:lang w:val="uk-UA" w:eastAsia="ru-RU"/>
        </w:rPr>
        <w:t>відповідальність за:</w:t>
      </w:r>
    </w:p>
    <w:p w:rsidR="004928EE" w:rsidRPr="00E71BE2" w:rsidRDefault="004928EE" w:rsidP="004928EE">
      <w:pPr>
        <w:pStyle w:val="21"/>
        <w:shd w:val="clear" w:color="auto" w:fill="auto"/>
        <w:spacing w:line="240" w:lineRule="auto"/>
        <w:ind w:right="1340" w:firstLine="0"/>
        <w:rPr>
          <w:rFonts w:ascii="Times New Roman" w:eastAsia="Times New Roman" w:hAnsi="Times New Roman" w:cs="Times New Roman"/>
          <w:sz w:val="24"/>
          <w:szCs w:val="24"/>
          <w:lang w:val="uk-UA" w:eastAsia="ru-RU"/>
        </w:rPr>
      </w:pPr>
      <w:r w:rsidRPr="00E71BE2">
        <w:rPr>
          <w:rFonts w:ascii="Times New Roman" w:eastAsia="Times New Roman" w:hAnsi="Times New Roman" w:cs="Times New Roman"/>
          <w:sz w:val="24"/>
          <w:szCs w:val="24"/>
          <w:lang w:val="uk-UA" w:eastAsia="ru-RU"/>
        </w:rPr>
        <w:t xml:space="preserve"> - невиконання покладених на </w:t>
      </w:r>
      <w:proofErr w:type="spellStart"/>
      <w:r w:rsidRPr="00E71BE2">
        <w:rPr>
          <w:rFonts w:ascii="Times New Roman" w:eastAsia="Times New Roman" w:hAnsi="Times New Roman" w:cs="Times New Roman"/>
          <w:sz w:val="24"/>
          <w:szCs w:val="24"/>
          <w:lang w:val="uk-UA" w:eastAsia="ru-RU"/>
        </w:rPr>
        <w:t>ньою</w:t>
      </w:r>
      <w:proofErr w:type="spellEnd"/>
      <w:r w:rsidRPr="00E71BE2">
        <w:rPr>
          <w:rFonts w:ascii="Times New Roman" w:eastAsia="Times New Roman" w:hAnsi="Times New Roman" w:cs="Times New Roman"/>
          <w:sz w:val="24"/>
          <w:szCs w:val="24"/>
          <w:lang w:val="uk-UA" w:eastAsia="ru-RU"/>
        </w:rPr>
        <w:t xml:space="preserve"> службових обов'язків;</w:t>
      </w:r>
    </w:p>
    <w:p w:rsidR="004928EE" w:rsidRPr="00E71BE2" w:rsidRDefault="004928EE" w:rsidP="004928EE">
      <w:pPr>
        <w:pStyle w:val="21"/>
        <w:shd w:val="clear" w:color="auto" w:fill="auto"/>
        <w:spacing w:line="240" w:lineRule="auto"/>
        <w:ind w:firstLine="0"/>
        <w:rPr>
          <w:rFonts w:ascii="Times New Roman" w:eastAsia="Times New Roman" w:hAnsi="Times New Roman" w:cs="Times New Roman"/>
          <w:sz w:val="24"/>
          <w:szCs w:val="24"/>
          <w:lang w:val="uk-UA" w:eastAsia="ru-RU"/>
        </w:rPr>
      </w:pPr>
      <w:r w:rsidRPr="00E71BE2">
        <w:rPr>
          <w:rFonts w:ascii="Times New Roman" w:eastAsia="Times New Roman" w:hAnsi="Times New Roman" w:cs="Times New Roman"/>
          <w:sz w:val="24"/>
          <w:szCs w:val="24"/>
          <w:lang w:val="uk-UA" w:eastAsia="ru-RU"/>
        </w:rPr>
        <w:t>- використання свого службового становища у корисливих цілях для особистої винагороди у грошовому чи іншому вигляді, отриманні послуг, пільг тощо.</w:t>
      </w:r>
    </w:p>
    <w:p w:rsidR="004928EE" w:rsidRPr="00E71BE2" w:rsidRDefault="004928EE" w:rsidP="004928EE">
      <w:pPr>
        <w:pStyle w:val="21"/>
        <w:shd w:val="clear" w:color="auto" w:fill="auto"/>
        <w:spacing w:line="240" w:lineRule="auto"/>
        <w:ind w:firstLine="0"/>
        <w:rPr>
          <w:rFonts w:ascii="Times New Roman" w:eastAsia="Times New Roman" w:hAnsi="Times New Roman" w:cs="Times New Roman"/>
          <w:sz w:val="24"/>
          <w:szCs w:val="24"/>
          <w:lang w:val="uk-UA" w:eastAsia="ru-RU"/>
        </w:rPr>
      </w:pPr>
      <w:r w:rsidRPr="00E71BE2">
        <w:rPr>
          <w:rFonts w:ascii="Times New Roman" w:eastAsia="Times New Roman" w:hAnsi="Times New Roman" w:cs="Times New Roman"/>
          <w:sz w:val="24"/>
          <w:szCs w:val="24"/>
          <w:lang w:val="uk-UA" w:eastAsia="ru-RU"/>
        </w:rPr>
        <w:t>4.3. Головний бухгалтер  не несе відповідальності за угоди, договори підписані керівниками закладів без погодження з управлінням освіти.</w:t>
      </w:r>
    </w:p>
    <w:p w:rsidR="004928EE" w:rsidRPr="00E71BE2" w:rsidRDefault="004928EE" w:rsidP="004928EE">
      <w:pPr>
        <w:pStyle w:val="21"/>
        <w:shd w:val="clear" w:color="auto" w:fill="auto"/>
        <w:spacing w:after="188" w:line="240" w:lineRule="auto"/>
        <w:ind w:firstLine="0"/>
        <w:rPr>
          <w:rFonts w:ascii="Times New Roman" w:eastAsia="Times New Roman" w:hAnsi="Times New Roman" w:cs="Times New Roman"/>
          <w:sz w:val="24"/>
          <w:szCs w:val="24"/>
          <w:lang w:val="uk-UA" w:eastAsia="ru-RU"/>
        </w:rPr>
      </w:pPr>
      <w:r w:rsidRPr="00E71BE2">
        <w:rPr>
          <w:rFonts w:ascii="Times New Roman" w:eastAsia="Times New Roman" w:hAnsi="Times New Roman" w:cs="Times New Roman"/>
          <w:sz w:val="24"/>
          <w:szCs w:val="24"/>
          <w:lang w:val="uk-UA" w:eastAsia="ru-RU"/>
        </w:rPr>
        <w:t xml:space="preserve">4.4.Ступінь </w:t>
      </w:r>
      <w:proofErr w:type="spellStart"/>
      <w:r w:rsidRPr="00E71BE2">
        <w:rPr>
          <w:rFonts w:ascii="Times New Roman" w:eastAsia="Times New Roman" w:hAnsi="Times New Roman" w:cs="Times New Roman"/>
          <w:sz w:val="24"/>
          <w:szCs w:val="24"/>
          <w:lang w:val="uk-UA" w:eastAsia="ru-RU"/>
        </w:rPr>
        <w:t>відповідатьності</w:t>
      </w:r>
      <w:proofErr w:type="spellEnd"/>
      <w:r w:rsidRPr="00E71BE2">
        <w:rPr>
          <w:rFonts w:ascii="Times New Roman" w:eastAsia="Times New Roman" w:hAnsi="Times New Roman" w:cs="Times New Roman"/>
          <w:sz w:val="24"/>
          <w:szCs w:val="24"/>
          <w:lang w:val="uk-UA" w:eastAsia="ru-RU"/>
        </w:rPr>
        <w:t xml:space="preserve"> працівників централізованої бухгалтерії за доручені ділянки роботи встановлює головний бухгалтер за погодженням з</w:t>
      </w:r>
      <w:r>
        <w:rPr>
          <w:rFonts w:ascii="Times New Roman" w:eastAsia="Times New Roman" w:hAnsi="Times New Roman" w:cs="Times New Roman"/>
          <w:sz w:val="24"/>
          <w:szCs w:val="24"/>
          <w:lang w:val="uk-UA" w:eastAsia="ru-RU"/>
        </w:rPr>
        <w:t xml:space="preserve"> начальником управління освіти.</w:t>
      </w:r>
    </w:p>
    <w:p w:rsidR="004928EE" w:rsidRPr="00E71BE2" w:rsidRDefault="004928EE" w:rsidP="004928EE">
      <w:pPr>
        <w:jc w:val="center"/>
        <w:rPr>
          <w:lang w:val="uk-UA"/>
        </w:rPr>
      </w:pPr>
      <w:r w:rsidRPr="00E71BE2">
        <w:rPr>
          <w:lang w:val="uk-UA"/>
        </w:rPr>
        <w:t>5</w:t>
      </w:r>
      <w:r>
        <w:rPr>
          <w:lang w:val="uk-UA"/>
        </w:rPr>
        <w:t>.</w:t>
      </w:r>
      <w:r w:rsidRPr="00E71BE2">
        <w:rPr>
          <w:lang w:val="uk-UA"/>
        </w:rPr>
        <w:t xml:space="preserve"> Штатна чисельність та кадрове забезпечення централізованої бухгалтерії призначення та відповідальність головного бухгалтера.</w:t>
      </w:r>
    </w:p>
    <w:p w:rsidR="004928EE" w:rsidRPr="00E71BE2" w:rsidRDefault="004928EE" w:rsidP="004928EE">
      <w:pPr>
        <w:jc w:val="both"/>
        <w:rPr>
          <w:lang w:val="uk-UA"/>
        </w:rPr>
      </w:pPr>
      <w:r w:rsidRPr="00E71BE2">
        <w:rPr>
          <w:lang w:val="uk-UA"/>
        </w:rPr>
        <w:t>5.1. Структура та чисельність затверджується  сесією міської ради, штатний розпис, фонд заробітної плати на утримання працівників централізованої бухгалтерії за поданням начальника управління освіти затверджує міський голова.</w:t>
      </w:r>
    </w:p>
    <w:p w:rsidR="004928EE" w:rsidRPr="00E71BE2" w:rsidRDefault="004928EE" w:rsidP="004928EE">
      <w:pPr>
        <w:jc w:val="both"/>
        <w:rPr>
          <w:lang w:val="uk-UA"/>
        </w:rPr>
      </w:pPr>
      <w:r w:rsidRPr="00E71BE2">
        <w:rPr>
          <w:lang w:val="uk-UA"/>
        </w:rPr>
        <w:t xml:space="preserve">5.2. Централізовану бухгалтерію очолює головний бухгалтер, який підпорядковується начальнику управління освіти та його заступнику, відповідно до розподілу функціональних обов’язків. </w:t>
      </w:r>
    </w:p>
    <w:p w:rsidR="004928EE" w:rsidRPr="00E71BE2" w:rsidRDefault="004928EE" w:rsidP="004928EE">
      <w:pPr>
        <w:jc w:val="both"/>
        <w:rPr>
          <w:lang w:val="uk-UA"/>
        </w:rPr>
      </w:pPr>
      <w:r w:rsidRPr="00E71BE2">
        <w:rPr>
          <w:lang w:val="uk-UA"/>
        </w:rPr>
        <w:t xml:space="preserve">5.3. Головний бухгалтер призначається на посаду та звільняється з посади відповідно до законодавства про працю з </w:t>
      </w:r>
      <w:proofErr w:type="spellStart"/>
      <w:r w:rsidRPr="00E71BE2">
        <w:rPr>
          <w:lang w:val="uk-UA"/>
        </w:rPr>
        <w:t>урахуваннямвимог</w:t>
      </w:r>
      <w:proofErr w:type="spellEnd"/>
      <w:r w:rsidRPr="00E71BE2">
        <w:rPr>
          <w:lang w:val="uk-UA"/>
        </w:rPr>
        <w:t xml:space="preserve"> до </w:t>
      </w:r>
      <w:proofErr w:type="spellStart"/>
      <w:r w:rsidRPr="00E71BE2">
        <w:rPr>
          <w:lang w:val="uk-UA"/>
        </w:rPr>
        <w:t>професійно-</w:t>
      </w:r>
      <w:proofErr w:type="spellEnd"/>
    </w:p>
    <w:p w:rsidR="004928EE" w:rsidRPr="00E71BE2" w:rsidRDefault="004928EE" w:rsidP="004928EE">
      <w:pPr>
        <w:jc w:val="both"/>
        <w:rPr>
          <w:lang w:val="uk-UA"/>
        </w:rPr>
      </w:pPr>
      <w:r w:rsidRPr="00E71BE2">
        <w:rPr>
          <w:lang w:val="uk-UA"/>
        </w:rPr>
        <w:t xml:space="preserve">кваліфікаційного рівня, начальником управління освіти. </w:t>
      </w:r>
    </w:p>
    <w:p w:rsidR="004928EE" w:rsidRPr="00E71BE2" w:rsidRDefault="004928EE" w:rsidP="004928EE">
      <w:pPr>
        <w:jc w:val="both"/>
        <w:rPr>
          <w:lang w:val="uk-UA"/>
        </w:rPr>
      </w:pPr>
      <w:r w:rsidRPr="00E71BE2">
        <w:rPr>
          <w:lang w:val="uk-UA"/>
        </w:rPr>
        <w:t>5.4. Головний бухгалтер централізованої бухгалтерії повинен відповідати таким вимогам до професійно-кваліфікаційного рівня:</w:t>
      </w:r>
    </w:p>
    <w:p w:rsidR="004928EE" w:rsidRPr="00E71BE2" w:rsidRDefault="004928EE" w:rsidP="004928EE">
      <w:pPr>
        <w:jc w:val="both"/>
        <w:rPr>
          <w:lang w:val="uk-UA"/>
        </w:rPr>
      </w:pPr>
      <w:r w:rsidRPr="00E71BE2">
        <w:rPr>
          <w:lang w:val="uk-UA"/>
        </w:rPr>
        <w:t xml:space="preserve">5.4.1. Мати повну вищу освіту в галузі економіки та фінансів, стаж роботи за фахом на керівних посадах не менш як п'ять років. </w:t>
      </w:r>
    </w:p>
    <w:p w:rsidR="004928EE" w:rsidRPr="00E71BE2" w:rsidRDefault="004928EE" w:rsidP="004928EE">
      <w:pPr>
        <w:jc w:val="both"/>
        <w:rPr>
          <w:lang w:val="uk-UA"/>
        </w:rPr>
      </w:pPr>
      <w:r w:rsidRPr="00E71BE2">
        <w:rPr>
          <w:lang w:val="uk-UA"/>
        </w:rPr>
        <w:t xml:space="preserve">5.4.2. Знати закони, інші акти законодавства з питань регулювання господарської діяльності та ведення бухгалтерського обліку, національне положення (стандарти) бухгалтерського обліку в державному секторі, нормативно-правові акти Мінфіну щодо порядку ведення бухгалтерського обліку, складення фінансової та бюджетної звітності, порядок оформлення операцій і організації документообігу за розділами обліку, форми та порядок проведення розрахунків, порядок приймання, передачі товарно-матеріальних та інших цінностей, зберігання і витрачання коштів, правила проведення та оформлення результатів інвентаризації активів і зобов'язань, основні принципи роботи на комп'ютері та відповідні програмні засоби. </w:t>
      </w:r>
    </w:p>
    <w:p w:rsidR="004928EE" w:rsidRPr="00E71BE2" w:rsidRDefault="004928EE" w:rsidP="004928EE">
      <w:pPr>
        <w:jc w:val="both"/>
        <w:rPr>
          <w:lang w:val="uk-UA"/>
        </w:rPr>
      </w:pPr>
      <w:r w:rsidRPr="00E71BE2">
        <w:rPr>
          <w:lang w:val="uk-UA"/>
        </w:rPr>
        <w:t xml:space="preserve">5.5. Головний бухгалтер: </w:t>
      </w:r>
    </w:p>
    <w:p w:rsidR="004928EE" w:rsidRPr="00E71BE2" w:rsidRDefault="004928EE" w:rsidP="004928EE">
      <w:pPr>
        <w:jc w:val="both"/>
        <w:rPr>
          <w:lang w:val="uk-UA"/>
        </w:rPr>
      </w:pPr>
      <w:r w:rsidRPr="00E71BE2">
        <w:rPr>
          <w:lang w:val="uk-UA"/>
        </w:rPr>
        <w:t xml:space="preserve">5.5.1. Організовує роботу з ведення бухгалтерського обліку та забезпечує виконання завдань, покладених на централізовану бухгалтерію; </w:t>
      </w:r>
    </w:p>
    <w:p w:rsidR="004928EE" w:rsidRPr="00E71BE2" w:rsidRDefault="004928EE" w:rsidP="004928EE">
      <w:pPr>
        <w:jc w:val="both"/>
        <w:rPr>
          <w:lang w:val="uk-UA"/>
        </w:rPr>
      </w:pPr>
      <w:r w:rsidRPr="00E71BE2">
        <w:rPr>
          <w:lang w:val="uk-UA"/>
        </w:rPr>
        <w:t xml:space="preserve">5.5.2. Здійснює керівництво діяльністю централізованої бухгалтерії, забезпечує раціональний та ефективний розподіл посадових обов'язків між її працівниками з урахуванням вимог щодо забезпечення захисту інформації та запобігання зловживанням під час ведення бухгалтерського обліку; </w:t>
      </w:r>
    </w:p>
    <w:p w:rsidR="004928EE" w:rsidRPr="00E71BE2" w:rsidRDefault="004928EE" w:rsidP="004928EE">
      <w:pPr>
        <w:jc w:val="both"/>
        <w:rPr>
          <w:lang w:val="uk-UA"/>
        </w:rPr>
      </w:pPr>
      <w:r w:rsidRPr="00E71BE2">
        <w:rPr>
          <w:lang w:val="uk-UA"/>
        </w:rPr>
        <w:lastRenderedPageBreak/>
        <w:t xml:space="preserve">5.5.3. Здійснює у межах своїх повноважень заходи щодо відшкодування винними особами збитків від нестач, розтрат, крадіжок; </w:t>
      </w:r>
    </w:p>
    <w:p w:rsidR="004928EE" w:rsidRPr="00E71BE2" w:rsidRDefault="004928EE" w:rsidP="004928EE">
      <w:pPr>
        <w:jc w:val="both"/>
        <w:rPr>
          <w:lang w:val="uk-UA"/>
        </w:rPr>
      </w:pPr>
      <w:r w:rsidRPr="00E71BE2">
        <w:rPr>
          <w:lang w:val="uk-UA"/>
        </w:rPr>
        <w:t>5.6. Подає начальнику управління освіти пропозиції щодо:</w:t>
      </w:r>
    </w:p>
    <w:p w:rsidR="004928EE" w:rsidRPr="00E71BE2" w:rsidRDefault="004928EE" w:rsidP="004928EE">
      <w:pPr>
        <w:jc w:val="both"/>
        <w:rPr>
          <w:lang w:val="uk-UA"/>
        </w:rPr>
      </w:pPr>
      <w:r w:rsidRPr="00E71BE2">
        <w:rPr>
          <w:lang w:val="uk-UA"/>
        </w:rPr>
        <w:t>- визначення облікової політики, зміни обраної облікової політики з урахуванням особливостей діяльності бюджетної установи і технології оброблення облікових даних, у тому числі системи та форм внутрішньогосподарського (управлінського) обліку  та правил документообігу, додаткової системи рахунків і регістрів аналітичного обліку, звітності та контролю за господарськими операціями;</w:t>
      </w:r>
    </w:p>
    <w:p w:rsidR="004928EE" w:rsidRPr="00E71BE2" w:rsidRDefault="004928EE" w:rsidP="004928EE">
      <w:pPr>
        <w:jc w:val="both"/>
        <w:rPr>
          <w:lang w:val="uk-UA"/>
        </w:rPr>
      </w:pPr>
      <w:r w:rsidRPr="00E71BE2">
        <w:rPr>
          <w:lang w:val="uk-UA"/>
        </w:rPr>
        <w:t xml:space="preserve">- визначення оптимальної структури централізованої бухгалтерії та чисельності її працівників; </w:t>
      </w:r>
    </w:p>
    <w:p w:rsidR="004928EE" w:rsidRPr="00E71BE2" w:rsidRDefault="004928EE" w:rsidP="004928EE">
      <w:pPr>
        <w:jc w:val="both"/>
        <w:rPr>
          <w:lang w:val="uk-UA"/>
        </w:rPr>
      </w:pPr>
      <w:r w:rsidRPr="00E71BE2">
        <w:rPr>
          <w:lang w:val="uk-UA"/>
        </w:rPr>
        <w:t xml:space="preserve">- погодження на посаду та звільнення з посади працівників централізованої бухгалтерії; </w:t>
      </w:r>
    </w:p>
    <w:p w:rsidR="004928EE" w:rsidRPr="00E71BE2" w:rsidRDefault="004928EE" w:rsidP="004928EE">
      <w:pPr>
        <w:jc w:val="both"/>
        <w:rPr>
          <w:lang w:val="uk-UA"/>
        </w:rPr>
      </w:pPr>
      <w:r w:rsidRPr="00E71BE2">
        <w:rPr>
          <w:lang w:val="uk-UA"/>
        </w:rPr>
        <w:t xml:space="preserve">- вибору та впровадження уніфікованої автоматизованої системи бухгалтерського обліку та звітності з урахуванням особливостей діяльності бюджетної установи; </w:t>
      </w:r>
    </w:p>
    <w:p w:rsidR="004928EE" w:rsidRPr="00E71BE2" w:rsidRDefault="004928EE" w:rsidP="004928EE">
      <w:pPr>
        <w:jc w:val="both"/>
        <w:rPr>
          <w:lang w:val="uk-UA"/>
        </w:rPr>
      </w:pPr>
      <w:r w:rsidRPr="00E71BE2">
        <w:rPr>
          <w:lang w:val="uk-UA"/>
        </w:rPr>
        <w:t xml:space="preserve">- створення умов для належного збереження майна, цільового та ефективного використання фінансових, матеріальних (нематеріальних), інформаційних та трудових ресурсів; </w:t>
      </w:r>
    </w:p>
    <w:p w:rsidR="004928EE" w:rsidRPr="00E71BE2" w:rsidRDefault="004928EE" w:rsidP="004928EE">
      <w:pPr>
        <w:jc w:val="both"/>
        <w:rPr>
          <w:lang w:val="uk-UA"/>
        </w:rPr>
      </w:pPr>
      <w:r w:rsidRPr="00E71BE2">
        <w:rPr>
          <w:lang w:val="uk-UA"/>
        </w:rPr>
        <w:t xml:space="preserve">- удосконалення порядку здійснення поточного контролю; </w:t>
      </w:r>
    </w:p>
    <w:p w:rsidR="004928EE" w:rsidRPr="00E71BE2" w:rsidRDefault="004928EE" w:rsidP="004928EE">
      <w:pPr>
        <w:jc w:val="both"/>
        <w:rPr>
          <w:lang w:val="uk-UA"/>
        </w:rPr>
      </w:pPr>
      <w:r w:rsidRPr="00E71BE2">
        <w:rPr>
          <w:lang w:val="uk-UA"/>
        </w:rPr>
        <w:t xml:space="preserve">- забезпечення бухгалтерської служби нормативно-правовими актами, </w:t>
      </w:r>
    </w:p>
    <w:p w:rsidR="004928EE" w:rsidRPr="00E71BE2" w:rsidRDefault="004928EE" w:rsidP="004928EE">
      <w:pPr>
        <w:jc w:val="both"/>
        <w:rPr>
          <w:lang w:val="uk-UA"/>
        </w:rPr>
      </w:pPr>
      <w:r w:rsidRPr="00E71BE2">
        <w:rPr>
          <w:lang w:val="uk-UA"/>
        </w:rPr>
        <w:t xml:space="preserve">довідковими та інформаційними матеріалами щодо ведення бухгалтерського обліку та складення звітності; </w:t>
      </w:r>
    </w:p>
    <w:p w:rsidR="004928EE" w:rsidRPr="00E71BE2" w:rsidRDefault="004928EE" w:rsidP="004928EE">
      <w:pPr>
        <w:jc w:val="both"/>
        <w:rPr>
          <w:lang w:val="uk-UA"/>
        </w:rPr>
      </w:pPr>
      <w:r w:rsidRPr="00E71BE2">
        <w:rPr>
          <w:lang w:val="uk-UA"/>
        </w:rPr>
        <w:t xml:space="preserve">5.7. Підписує звітність та документи, які є підставою для: </w:t>
      </w:r>
    </w:p>
    <w:p w:rsidR="004928EE" w:rsidRPr="00E71BE2" w:rsidRDefault="004928EE" w:rsidP="004928EE">
      <w:pPr>
        <w:jc w:val="both"/>
        <w:rPr>
          <w:lang w:val="uk-UA"/>
        </w:rPr>
      </w:pPr>
      <w:r w:rsidRPr="00E71BE2">
        <w:rPr>
          <w:lang w:val="uk-UA"/>
        </w:rPr>
        <w:t xml:space="preserve">- перерахування податків і зборів (обов'язкових платежів); </w:t>
      </w:r>
    </w:p>
    <w:p w:rsidR="004928EE" w:rsidRPr="00E71BE2" w:rsidRDefault="004928EE" w:rsidP="004928EE">
      <w:pPr>
        <w:jc w:val="both"/>
        <w:rPr>
          <w:lang w:val="uk-UA"/>
        </w:rPr>
      </w:pPr>
      <w:r w:rsidRPr="00E71BE2">
        <w:rPr>
          <w:lang w:val="uk-UA"/>
        </w:rPr>
        <w:t xml:space="preserve">- проведення розрахунків відповідно до укладених договорів; </w:t>
      </w:r>
    </w:p>
    <w:p w:rsidR="004928EE" w:rsidRPr="00E71BE2" w:rsidRDefault="004928EE" w:rsidP="004928EE">
      <w:pPr>
        <w:jc w:val="both"/>
        <w:rPr>
          <w:lang w:val="uk-UA"/>
        </w:rPr>
      </w:pPr>
      <w:r w:rsidRPr="00E71BE2">
        <w:rPr>
          <w:lang w:val="uk-UA"/>
        </w:rPr>
        <w:t xml:space="preserve">- оприбуткування та списання рухомого і нерухомого майна; </w:t>
      </w:r>
    </w:p>
    <w:p w:rsidR="004928EE" w:rsidRPr="00E71BE2" w:rsidRDefault="004928EE" w:rsidP="004928EE">
      <w:pPr>
        <w:jc w:val="both"/>
        <w:rPr>
          <w:lang w:val="uk-UA"/>
        </w:rPr>
      </w:pPr>
      <w:r w:rsidRPr="00E71BE2">
        <w:rPr>
          <w:lang w:val="uk-UA"/>
        </w:rPr>
        <w:t xml:space="preserve">- проведення інших господарських операцій; </w:t>
      </w:r>
    </w:p>
    <w:p w:rsidR="004928EE" w:rsidRPr="00E71BE2" w:rsidRDefault="004928EE" w:rsidP="004928EE">
      <w:pPr>
        <w:jc w:val="both"/>
        <w:rPr>
          <w:lang w:val="uk-UA"/>
        </w:rPr>
      </w:pPr>
      <w:r w:rsidRPr="00E71BE2">
        <w:rPr>
          <w:lang w:val="uk-UA"/>
        </w:rPr>
        <w:t xml:space="preserve">5.8. Відмовляє у прийнятті до обліку документів, підготовлених з порушенням встановлених вимог, а також документів щодо господарських операцій, що проводяться з порушенням законодавства, та інформує начальника управління освіти про встановлені факти порушення бюджетного законодавства; </w:t>
      </w:r>
    </w:p>
    <w:p w:rsidR="004928EE" w:rsidRPr="00E71BE2" w:rsidRDefault="004928EE" w:rsidP="004928EE">
      <w:pPr>
        <w:jc w:val="both"/>
        <w:rPr>
          <w:lang w:val="uk-UA"/>
        </w:rPr>
      </w:pPr>
      <w:r w:rsidRPr="00E71BE2">
        <w:rPr>
          <w:lang w:val="uk-UA"/>
        </w:rPr>
        <w:t xml:space="preserve">5.9. Здійснює контроль за: </w:t>
      </w:r>
    </w:p>
    <w:p w:rsidR="004928EE" w:rsidRPr="00E71BE2" w:rsidRDefault="004928EE" w:rsidP="004928EE">
      <w:pPr>
        <w:jc w:val="both"/>
        <w:rPr>
          <w:lang w:val="uk-UA"/>
        </w:rPr>
      </w:pPr>
      <w:r w:rsidRPr="00E71BE2">
        <w:rPr>
          <w:lang w:val="uk-UA"/>
        </w:rPr>
        <w:t>- відображенням у бухгалтерському обліку в</w:t>
      </w:r>
      <w:r>
        <w:rPr>
          <w:lang w:val="uk-UA"/>
        </w:rPr>
        <w:t xml:space="preserve">сіх господарських операцій, що </w:t>
      </w:r>
      <w:r w:rsidRPr="00E71BE2">
        <w:rPr>
          <w:lang w:val="uk-UA"/>
        </w:rPr>
        <w:t xml:space="preserve">проводяться бюджетною установою; </w:t>
      </w:r>
    </w:p>
    <w:p w:rsidR="004928EE" w:rsidRPr="00E71BE2" w:rsidRDefault="004928EE" w:rsidP="004928EE">
      <w:pPr>
        <w:jc w:val="both"/>
        <w:rPr>
          <w:lang w:val="uk-UA"/>
        </w:rPr>
      </w:pPr>
      <w:r w:rsidRPr="00E71BE2">
        <w:rPr>
          <w:lang w:val="uk-UA"/>
        </w:rPr>
        <w:t xml:space="preserve">- складенням звітності; </w:t>
      </w:r>
    </w:p>
    <w:p w:rsidR="004928EE" w:rsidRPr="00E71BE2" w:rsidRDefault="004928EE" w:rsidP="004928EE">
      <w:pPr>
        <w:jc w:val="both"/>
        <w:rPr>
          <w:lang w:val="uk-UA"/>
        </w:rPr>
      </w:pPr>
      <w:r w:rsidRPr="00E71BE2">
        <w:rPr>
          <w:lang w:val="uk-UA"/>
        </w:rPr>
        <w:t xml:space="preserve">- цільовим та ефективним використанням фінансових, матеріальних (нематеріальних), інформаційних та трудових ресурсів, збереженням майна; </w:t>
      </w:r>
    </w:p>
    <w:p w:rsidR="004928EE" w:rsidRPr="00E71BE2" w:rsidRDefault="004928EE" w:rsidP="004928EE">
      <w:pPr>
        <w:jc w:val="both"/>
        <w:rPr>
          <w:lang w:val="uk-UA"/>
        </w:rPr>
      </w:pPr>
      <w:r w:rsidRPr="00E71BE2">
        <w:rPr>
          <w:lang w:val="uk-UA"/>
        </w:rPr>
        <w:t xml:space="preserve">- дотриманням вимог законодавства щодо списання (передачі) рухомого та нерухомого майна бюджетної установи; </w:t>
      </w:r>
    </w:p>
    <w:p w:rsidR="004928EE" w:rsidRPr="00E71BE2" w:rsidRDefault="004928EE" w:rsidP="004928EE">
      <w:pPr>
        <w:jc w:val="both"/>
        <w:rPr>
          <w:lang w:val="uk-UA"/>
        </w:rPr>
      </w:pPr>
      <w:r w:rsidRPr="00E71BE2">
        <w:rPr>
          <w:lang w:val="uk-UA"/>
        </w:rPr>
        <w:t xml:space="preserve">- правильністю проведення розрахунків при здійсненні оплати товарів, робіт та послуг; </w:t>
      </w:r>
    </w:p>
    <w:p w:rsidR="004928EE" w:rsidRPr="00E71BE2" w:rsidRDefault="004928EE" w:rsidP="004928EE">
      <w:pPr>
        <w:jc w:val="both"/>
        <w:rPr>
          <w:lang w:val="uk-UA"/>
        </w:rPr>
      </w:pPr>
      <w:r w:rsidRPr="00E71BE2">
        <w:rPr>
          <w:lang w:val="uk-UA"/>
        </w:rPr>
        <w:t xml:space="preserve">- відповідністю взятих бюджетних зобов'язань відповідним бюджетним асигнуванням, паспорту бюджетної програми із застосування програмно-цільового методу в бюджетному процесі та відповідністю платежів взятим бюджетним зобов'язанням та бюджетним асигнуванням; </w:t>
      </w:r>
    </w:p>
    <w:p w:rsidR="004928EE" w:rsidRPr="00E71BE2" w:rsidRDefault="004928EE" w:rsidP="004928EE">
      <w:pPr>
        <w:jc w:val="both"/>
        <w:rPr>
          <w:lang w:val="uk-UA"/>
        </w:rPr>
      </w:pPr>
      <w:r w:rsidRPr="00E71BE2">
        <w:rPr>
          <w:lang w:val="uk-UA"/>
        </w:rPr>
        <w:t xml:space="preserve">- станом погашення та списання відповідно до законодавства дебіторської заборгованості централізованої бухгалтерії; </w:t>
      </w:r>
    </w:p>
    <w:p w:rsidR="004928EE" w:rsidRPr="00E71BE2" w:rsidRDefault="004928EE" w:rsidP="004928EE">
      <w:pPr>
        <w:jc w:val="both"/>
        <w:rPr>
          <w:lang w:val="uk-UA"/>
        </w:rPr>
      </w:pPr>
      <w:r w:rsidRPr="00E71BE2">
        <w:rPr>
          <w:lang w:val="uk-UA"/>
        </w:rPr>
        <w:t xml:space="preserve">- додержанням вимог законодавства під час здійснення попередньої оплати товарів, робіт та послуг у разі їх закупівлі за бюджетні кошти; </w:t>
      </w:r>
    </w:p>
    <w:p w:rsidR="004928EE" w:rsidRPr="00E71BE2" w:rsidRDefault="004928EE" w:rsidP="004928EE">
      <w:pPr>
        <w:jc w:val="both"/>
        <w:rPr>
          <w:lang w:val="uk-UA"/>
        </w:rPr>
      </w:pPr>
      <w:r w:rsidRPr="00E71BE2">
        <w:rPr>
          <w:lang w:val="uk-UA"/>
        </w:rPr>
        <w:t xml:space="preserve">- оформленням матеріалів щодо нестачі, крадіжки грошових коштів та майна, псування активів; </w:t>
      </w:r>
    </w:p>
    <w:p w:rsidR="004928EE" w:rsidRPr="00E71BE2" w:rsidRDefault="004928EE" w:rsidP="004928EE">
      <w:pPr>
        <w:jc w:val="both"/>
        <w:rPr>
          <w:lang w:val="uk-UA"/>
        </w:rPr>
      </w:pPr>
      <w:r w:rsidRPr="00E71BE2">
        <w:rPr>
          <w:lang w:val="uk-UA"/>
        </w:rPr>
        <w:t xml:space="preserve">- розробленням та здійсненням заходів щодо дотримання та підвищення рівня фінансово-бюджетної дисципліни працівників централізованої бухгалтерії; </w:t>
      </w:r>
    </w:p>
    <w:p w:rsidR="004928EE" w:rsidRPr="00E71BE2" w:rsidRDefault="004928EE" w:rsidP="004928EE">
      <w:pPr>
        <w:jc w:val="both"/>
        <w:rPr>
          <w:lang w:val="uk-UA"/>
        </w:rPr>
      </w:pPr>
      <w:r w:rsidRPr="00E71BE2">
        <w:rPr>
          <w:lang w:val="uk-UA"/>
        </w:rPr>
        <w:lastRenderedPageBreak/>
        <w:t xml:space="preserve">- усуненням порушень і недоліків, виявлених під час контрольних заходів, проведених державними органами, що уповноважені здійснювати контроль за дотриманням вимог бюджетного законодавства; </w:t>
      </w:r>
    </w:p>
    <w:p w:rsidR="004928EE" w:rsidRPr="00E71BE2" w:rsidRDefault="004928EE" w:rsidP="004928EE">
      <w:pPr>
        <w:jc w:val="both"/>
        <w:rPr>
          <w:lang w:val="uk-UA"/>
        </w:rPr>
      </w:pPr>
      <w:r w:rsidRPr="00E71BE2">
        <w:rPr>
          <w:lang w:val="uk-UA"/>
        </w:rPr>
        <w:t xml:space="preserve">5.10. Підписує відомості по заробітній платі, та надає клопотання про встановлення надбавок та премій працівникам централізованої бухгалтерії згідно законодавства та Положення про преміювання; </w:t>
      </w:r>
    </w:p>
    <w:p w:rsidR="004928EE" w:rsidRPr="00E71BE2" w:rsidRDefault="004928EE" w:rsidP="004928EE">
      <w:pPr>
        <w:jc w:val="both"/>
        <w:rPr>
          <w:lang w:val="uk-UA"/>
        </w:rPr>
      </w:pPr>
      <w:r w:rsidRPr="00E71BE2">
        <w:rPr>
          <w:lang w:val="uk-UA"/>
        </w:rPr>
        <w:t xml:space="preserve">5.11. Виконує інші обов'язки, передбачені законодавством. </w:t>
      </w:r>
    </w:p>
    <w:p w:rsidR="004928EE" w:rsidRPr="00E71BE2" w:rsidRDefault="004928EE" w:rsidP="004928EE">
      <w:pPr>
        <w:jc w:val="both"/>
        <w:rPr>
          <w:lang w:val="uk-UA"/>
        </w:rPr>
      </w:pPr>
      <w:r w:rsidRPr="00E71BE2">
        <w:rPr>
          <w:lang w:val="uk-UA"/>
        </w:rPr>
        <w:t xml:space="preserve">5.12. Головний бухгалтер у разі отримання від начальника управління розпорядження вчинити дії, які суперечать законодавству, інформує у письмовій формі начальника управління про неправомірність такого розпорядження. </w:t>
      </w:r>
    </w:p>
    <w:p w:rsidR="004928EE" w:rsidRPr="00E71BE2" w:rsidRDefault="004928EE" w:rsidP="004928EE">
      <w:pPr>
        <w:jc w:val="both"/>
        <w:rPr>
          <w:lang w:val="uk-UA"/>
        </w:rPr>
      </w:pPr>
      <w:r w:rsidRPr="00E71BE2">
        <w:rPr>
          <w:lang w:val="uk-UA"/>
        </w:rPr>
        <w:t xml:space="preserve">5.13. У разі тимчасової відсутності головного бухгалтера централізованої бухгалтерії (відрядження, відпустки, тимчасової втрати працездатності тощо) виконання його обов'язків покладається на заступника головного бухгалтера, а у разі відсутності заступника головного бухгалтера відповідно до наказу начальника управління освіти - на іншого працівника централізованої бухгалтерії. </w:t>
      </w:r>
    </w:p>
    <w:p w:rsidR="004928EE" w:rsidRPr="00E71BE2" w:rsidRDefault="004928EE" w:rsidP="004928EE">
      <w:pPr>
        <w:jc w:val="both"/>
        <w:rPr>
          <w:lang w:val="uk-UA"/>
        </w:rPr>
      </w:pPr>
      <w:r w:rsidRPr="00E71BE2">
        <w:rPr>
          <w:lang w:val="uk-UA"/>
        </w:rPr>
        <w:t xml:space="preserve">5.14. Організація та координація діяльності головного бухгалтера, контроль за виконанням її повноважень, ведення бухгалтерського обліку та складення звітності, відповідно до національних положень (стандартів) бухгалтерського обліку в державному секторі, здійснюються </w:t>
      </w:r>
      <w:proofErr w:type="spellStart"/>
      <w:r w:rsidRPr="00E71BE2">
        <w:rPr>
          <w:lang w:val="uk-UA"/>
        </w:rPr>
        <w:t>Шепетівським</w:t>
      </w:r>
      <w:proofErr w:type="spellEnd"/>
      <w:r w:rsidRPr="00E71BE2">
        <w:rPr>
          <w:lang w:val="uk-UA"/>
        </w:rPr>
        <w:t xml:space="preserve"> управлінням  Державної казначейської служби України   Хмельницької області та фінансового управління Шепетівської міської ради. </w:t>
      </w:r>
    </w:p>
    <w:p w:rsidR="004928EE" w:rsidRPr="00E71BE2" w:rsidRDefault="004928EE" w:rsidP="004928EE">
      <w:pPr>
        <w:jc w:val="both"/>
        <w:rPr>
          <w:lang w:val="uk-UA"/>
        </w:rPr>
      </w:pPr>
      <w:r w:rsidRPr="00E71BE2">
        <w:rPr>
          <w:lang w:val="uk-UA"/>
        </w:rPr>
        <w:t xml:space="preserve">5.15. Кваліфікаційні вимоги до працівників, що приймаються на роботу до централізованої бухгалтерії, встановлені посадовими інструкціями. </w:t>
      </w:r>
    </w:p>
    <w:p w:rsidR="004928EE" w:rsidRDefault="004928EE" w:rsidP="004928EE">
      <w:pPr>
        <w:jc w:val="both"/>
        <w:rPr>
          <w:lang w:val="uk-UA"/>
        </w:rPr>
      </w:pPr>
      <w:r w:rsidRPr="00E71BE2">
        <w:rPr>
          <w:lang w:val="uk-UA"/>
        </w:rPr>
        <w:t>5.16. Працівники централізованої бухгалтерії підлягають атестації, відповідно до Положення про атестацію працівників централізованої бухгалтерії</w:t>
      </w:r>
      <w:r>
        <w:rPr>
          <w:lang w:val="uk-UA"/>
        </w:rPr>
        <w:t>.</w:t>
      </w:r>
    </w:p>
    <w:p w:rsidR="004928EE" w:rsidRDefault="004928EE" w:rsidP="004928EE">
      <w:pPr>
        <w:jc w:val="both"/>
        <w:rPr>
          <w:lang w:val="uk-UA"/>
        </w:rPr>
      </w:pPr>
    </w:p>
    <w:p w:rsidR="004928EE" w:rsidRDefault="004928EE" w:rsidP="004928EE">
      <w:pPr>
        <w:jc w:val="both"/>
        <w:rPr>
          <w:lang w:val="uk-UA"/>
        </w:rPr>
      </w:pPr>
    </w:p>
    <w:p w:rsidR="004928EE" w:rsidRPr="00E71BE2" w:rsidRDefault="004928EE" w:rsidP="004928EE">
      <w:pPr>
        <w:jc w:val="both"/>
        <w:rPr>
          <w:lang w:val="uk-UA"/>
        </w:rPr>
      </w:pPr>
    </w:p>
    <w:p w:rsidR="004928EE" w:rsidRDefault="004928EE" w:rsidP="004928EE">
      <w:pPr>
        <w:jc w:val="both"/>
        <w:rPr>
          <w:lang w:val="uk-UA"/>
        </w:rPr>
      </w:pPr>
      <w:r>
        <w:rPr>
          <w:lang w:val="uk-UA"/>
        </w:rPr>
        <w:t>Заступник начальника управління освіти</w:t>
      </w:r>
      <w:r>
        <w:rPr>
          <w:lang w:val="uk-UA"/>
        </w:rPr>
        <w:tab/>
      </w:r>
      <w:r>
        <w:rPr>
          <w:lang w:val="uk-UA"/>
        </w:rPr>
        <w:tab/>
      </w:r>
      <w:r>
        <w:rPr>
          <w:lang w:val="uk-UA"/>
        </w:rPr>
        <w:tab/>
      </w:r>
      <w:r>
        <w:rPr>
          <w:lang w:val="uk-UA"/>
        </w:rPr>
        <w:tab/>
      </w:r>
      <w:r>
        <w:rPr>
          <w:lang w:val="uk-UA"/>
        </w:rPr>
        <w:tab/>
        <w:t xml:space="preserve">         Т.В.Музика</w:t>
      </w:r>
    </w:p>
    <w:p w:rsidR="004928EE" w:rsidRDefault="004928EE" w:rsidP="004928EE">
      <w:pPr>
        <w:jc w:val="both"/>
        <w:rPr>
          <w:lang w:val="uk-UA"/>
        </w:rPr>
      </w:pPr>
    </w:p>
    <w:p w:rsidR="004928EE" w:rsidRDefault="004928EE" w:rsidP="004928EE">
      <w:pPr>
        <w:pStyle w:val="Style7"/>
        <w:widowControl/>
        <w:spacing w:line="360" w:lineRule="auto"/>
        <w:ind w:firstLine="0"/>
        <w:jc w:val="left"/>
        <w:rPr>
          <w:lang w:val="uk-UA"/>
        </w:rPr>
      </w:pPr>
      <w:r>
        <w:rPr>
          <w:lang w:val="uk-UA"/>
        </w:rPr>
        <w:t>Секретар міської ради                                                                                         М.</w:t>
      </w:r>
      <w:proofErr w:type="spellStart"/>
      <w:r>
        <w:rPr>
          <w:lang w:val="uk-UA"/>
        </w:rPr>
        <w:t>Кикоть</w:t>
      </w:r>
      <w:proofErr w:type="spellEnd"/>
    </w:p>
    <w:p w:rsidR="004928EE" w:rsidRPr="00E71BE2" w:rsidRDefault="004928EE" w:rsidP="004928EE">
      <w:pPr>
        <w:jc w:val="both"/>
        <w:rPr>
          <w:lang w:val="uk-UA"/>
        </w:rPr>
      </w:pPr>
    </w:p>
    <w:p w:rsidR="004928EE" w:rsidRPr="00E71BE2" w:rsidRDefault="004928EE" w:rsidP="004928EE">
      <w:pPr>
        <w:rPr>
          <w:lang w:val="uk-UA"/>
        </w:rPr>
      </w:pPr>
    </w:p>
    <w:p w:rsidR="004928EE" w:rsidRDefault="004928EE" w:rsidP="004928EE">
      <w:pPr>
        <w:rPr>
          <w:lang w:val="uk-UA"/>
        </w:rPr>
      </w:pPr>
    </w:p>
    <w:p w:rsidR="004928EE" w:rsidRDefault="004928EE" w:rsidP="004928EE">
      <w:pPr>
        <w:rPr>
          <w:lang w:val="uk-UA"/>
        </w:rPr>
      </w:pPr>
    </w:p>
    <w:p w:rsidR="004928EE" w:rsidRDefault="004928EE" w:rsidP="004928EE">
      <w:pPr>
        <w:rPr>
          <w:lang w:val="uk-UA"/>
        </w:rPr>
      </w:pPr>
    </w:p>
    <w:p w:rsidR="004928EE" w:rsidRDefault="004928EE" w:rsidP="004928EE">
      <w:pPr>
        <w:rPr>
          <w:lang w:val="uk-UA"/>
        </w:rPr>
      </w:pPr>
    </w:p>
    <w:p w:rsidR="004928EE" w:rsidRDefault="004928EE" w:rsidP="004928EE">
      <w:pPr>
        <w:rPr>
          <w:lang w:val="uk-UA"/>
        </w:rPr>
      </w:pPr>
    </w:p>
    <w:p w:rsidR="004928EE" w:rsidRDefault="004928EE">
      <w:pPr>
        <w:rPr>
          <w:lang w:val="uk-UA"/>
        </w:rPr>
      </w:pPr>
    </w:p>
    <w:p w:rsidR="004928EE" w:rsidRDefault="004928EE">
      <w:pPr>
        <w:rPr>
          <w:lang w:val="uk-UA"/>
        </w:rPr>
      </w:pPr>
    </w:p>
    <w:p w:rsidR="004928EE" w:rsidRDefault="004928EE">
      <w:pPr>
        <w:rPr>
          <w:lang w:val="uk-UA"/>
        </w:rPr>
      </w:pPr>
    </w:p>
    <w:p w:rsidR="004928EE" w:rsidRDefault="004928EE">
      <w:pPr>
        <w:rPr>
          <w:lang w:val="uk-UA"/>
        </w:rPr>
      </w:pPr>
    </w:p>
    <w:p w:rsidR="004928EE" w:rsidRDefault="004928EE">
      <w:pPr>
        <w:rPr>
          <w:lang w:val="uk-UA"/>
        </w:rPr>
      </w:pPr>
    </w:p>
    <w:p w:rsidR="004928EE" w:rsidRDefault="004928EE">
      <w:pPr>
        <w:rPr>
          <w:lang w:val="uk-UA"/>
        </w:rPr>
      </w:pPr>
    </w:p>
    <w:p w:rsidR="004928EE" w:rsidRDefault="004928EE">
      <w:pPr>
        <w:rPr>
          <w:lang w:val="uk-UA"/>
        </w:rPr>
      </w:pPr>
    </w:p>
    <w:p w:rsidR="004928EE" w:rsidRDefault="004928EE">
      <w:pPr>
        <w:rPr>
          <w:lang w:val="uk-UA"/>
        </w:rPr>
      </w:pPr>
    </w:p>
    <w:p w:rsidR="004928EE" w:rsidRDefault="004928EE">
      <w:pPr>
        <w:rPr>
          <w:lang w:val="uk-UA"/>
        </w:rPr>
      </w:pPr>
    </w:p>
    <w:p w:rsidR="004928EE" w:rsidRDefault="004928EE">
      <w:pPr>
        <w:rPr>
          <w:lang w:val="uk-UA"/>
        </w:rPr>
      </w:pPr>
    </w:p>
    <w:p w:rsidR="004928EE" w:rsidRDefault="004928EE">
      <w:pPr>
        <w:rPr>
          <w:lang w:val="uk-UA"/>
        </w:rPr>
      </w:pPr>
    </w:p>
    <w:p w:rsidR="004928EE" w:rsidRDefault="004928EE">
      <w:pPr>
        <w:rPr>
          <w:lang w:val="uk-UA"/>
        </w:rPr>
      </w:pPr>
    </w:p>
    <w:p w:rsidR="004928EE" w:rsidRDefault="004928EE">
      <w:pPr>
        <w:rPr>
          <w:lang w:val="uk-UA"/>
        </w:rPr>
      </w:pPr>
    </w:p>
    <w:p w:rsidR="004928EE" w:rsidRDefault="004928EE">
      <w:pPr>
        <w:rPr>
          <w:lang w:val="uk-UA"/>
        </w:rPr>
      </w:pPr>
    </w:p>
    <w:p w:rsidR="004928EE" w:rsidRDefault="004928EE">
      <w:pPr>
        <w:rPr>
          <w:lang w:val="uk-UA"/>
        </w:rPr>
      </w:pPr>
    </w:p>
    <w:p w:rsidR="004928EE" w:rsidRDefault="004928EE" w:rsidP="004928EE">
      <w:pPr>
        <w:tabs>
          <w:tab w:val="left" w:pos="5670"/>
        </w:tabs>
        <w:ind w:left="6732" w:hanging="920"/>
        <w:rPr>
          <w:rFonts w:cs="Tahoma"/>
          <w:lang w:val="uk-UA"/>
        </w:rPr>
      </w:pPr>
      <w:r>
        <w:rPr>
          <w:rFonts w:cs="Tahoma"/>
          <w:lang w:val="uk-UA"/>
        </w:rPr>
        <w:lastRenderedPageBreak/>
        <w:t>Додаток 2</w:t>
      </w:r>
    </w:p>
    <w:p w:rsidR="004928EE" w:rsidRDefault="004928EE" w:rsidP="004928EE">
      <w:pPr>
        <w:tabs>
          <w:tab w:val="left" w:pos="5670"/>
        </w:tabs>
        <w:ind w:left="6732" w:hanging="920"/>
        <w:rPr>
          <w:rFonts w:cs="Tahoma"/>
          <w:lang w:val="uk-UA"/>
        </w:rPr>
      </w:pPr>
      <w:r>
        <w:rPr>
          <w:rFonts w:cs="Tahoma"/>
          <w:lang w:val="uk-UA"/>
        </w:rPr>
        <w:t>до р</w:t>
      </w:r>
      <w:r w:rsidRPr="00E569B1">
        <w:rPr>
          <w:rFonts w:cs="Tahoma"/>
          <w:lang w:val="uk-UA"/>
        </w:rPr>
        <w:t xml:space="preserve">ішення </w:t>
      </w:r>
      <w:proofErr w:type="spellStart"/>
      <w:r>
        <w:rPr>
          <w:rFonts w:cs="Tahoma"/>
          <w:lang w:val="uk-UA"/>
        </w:rPr>
        <w:t>____</w:t>
      </w:r>
      <w:r w:rsidRPr="00E569B1">
        <w:rPr>
          <w:rFonts w:cs="Tahoma"/>
          <w:lang w:val="uk-UA"/>
        </w:rPr>
        <w:t>сесії</w:t>
      </w:r>
      <w:proofErr w:type="spellEnd"/>
      <w:r w:rsidRPr="00E569B1">
        <w:rPr>
          <w:rFonts w:cs="Tahoma"/>
          <w:lang w:val="uk-UA"/>
        </w:rPr>
        <w:t xml:space="preserve"> міської ради</w:t>
      </w:r>
    </w:p>
    <w:p w:rsidR="004928EE" w:rsidRPr="00E569B1" w:rsidRDefault="004928EE" w:rsidP="004928EE">
      <w:pPr>
        <w:tabs>
          <w:tab w:val="left" w:pos="5670"/>
        </w:tabs>
        <w:ind w:left="6732" w:hanging="920"/>
        <w:rPr>
          <w:rFonts w:cs="Tahoma"/>
          <w:lang w:val="uk-UA"/>
        </w:rPr>
      </w:pPr>
      <w:r w:rsidRPr="00E569B1">
        <w:rPr>
          <w:rFonts w:cs="Tahoma"/>
          <w:lang w:val="en-US"/>
        </w:rPr>
        <w:t>VII</w:t>
      </w:r>
      <w:r w:rsidRPr="00E569B1">
        <w:rPr>
          <w:rFonts w:cs="Tahoma"/>
          <w:lang w:val="uk-UA"/>
        </w:rPr>
        <w:t xml:space="preserve"> скликання </w:t>
      </w:r>
    </w:p>
    <w:p w:rsidR="004928EE" w:rsidRPr="00E569B1" w:rsidRDefault="004928EE" w:rsidP="004928EE">
      <w:pPr>
        <w:ind w:left="6732" w:hanging="920"/>
        <w:jc w:val="both"/>
        <w:rPr>
          <w:rFonts w:cs="Tahoma"/>
          <w:lang w:val="uk-UA"/>
        </w:rPr>
      </w:pPr>
      <w:r w:rsidRPr="00E569B1">
        <w:rPr>
          <w:rFonts w:cs="Tahoma"/>
          <w:lang w:val="uk-UA"/>
        </w:rPr>
        <w:t xml:space="preserve">від </w:t>
      </w:r>
      <w:r>
        <w:rPr>
          <w:rFonts w:cs="Tahoma"/>
          <w:lang w:val="uk-UA"/>
        </w:rPr>
        <w:t xml:space="preserve">__________ 2019 </w:t>
      </w:r>
      <w:r w:rsidRPr="00E569B1">
        <w:rPr>
          <w:rFonts w:cs="Tahoma"/>
          <w:lang w:val="uk-UA"/>
        </w:rPr>
        <w:t>р. №</w:t>
      </w:r>
      <w:r>
        <w:rPr>
          <w:rFonts w:cs="Tahoma"/>
          <w:lang w:val="uk-UA"/>
        </w:rPr>
        <w:t>______</w:t>
      </w:r>
    </w:p>
    <w:p w:rsidR="004928EE" w:rsidRDefault="004928EE" w:rsidP="004928EE">
      <w:pPr>
        <w:pStyle w:val="Style2"/>
        <w:widowControl/>
        <w:spacing w:line="360" w:lineRule="auto"/>
        <w:ind w:firstLine="709"/>
        <w:jc w:val="both"/>
        <w:rPr>
          <w:bCs/>
          <w:lang w:val="uk-UA"/>
        </w:rPr>
      </w:pPr>
    </w:p>
    <w:p w:rsidR="004928EE" w:rsidRDefault="004928EE" w:rsidP="004928EE">
      <w:pPr>
        <w:pStyle w:val="Style2"/>
        <w:widowControl/>
        <w:spacing w:line="240" w:lineRule="auto"/>
        <w:ind w:firstLine="709"/>
        <w:jc w:val="center"/>
        <w:rPr>
          <w:rFonts w:cs="Tahoma"/>
          <w:lang w:val="uk-UA"/>
        </w:rPr>
      </w:pPr>
      <w:proofErr w:type="spellStart"/>
      <w:r w:rsidRPr="00193D3D">
        <w:rPr>
          <w:rFonts w:cs="Tahoma"/>
        </w:rPr>
        <w:t>Штатний</w:t>
      </w:r>
      <w:proofErr w:type="spellEnd"/>
      <w:r w:rsidRPr="00193D3D">
        <w:rPr>
          <w:rFonts w:cs="Tahoma"/>
        </w:rPr>
        <w:t xml:space="preserve"> </w:t>
      </w:r>
      <w:proofErr w:type="spellStart"/>
      <w:r w:rsidRPr="00193D3D">
        <w:rPr>
          <w:rFonts w:cs="Tahoma"/>
        </w:rPr>
        <w:t>розпис</w:t>
      </w:r>
      <w:proofErr w:type="spellEnd"/>
      <w:r w:rsidRPr="00193D3D">
        <w:rPr>
          <w:rFonts w:cs="Tahoma"/>
        </w:rPr>
        <w:t xml:space="preserve"> </w:t>
      </w:r>
      <w:r>
        <w:rPr>
          <w:rFonts w:cs="Tahoma"/>
          <w:lang w:val="uk-UA"/>
        </w:rPr>
        <w:t>централізованої бухгалтерії</w:t>
      </w:r>
    </w:p>
    <w:p w:rsidR="004928EE" w:rsidRDefault="004928EE" w:rsidP="004928EE">
      <w:pPr>
        <w:pStyle w:val="Style2"/>
        <w:widowControl/>
        <w:spacing w:line="240" w:lineRule="auto"/>
        <w:ind w:firstLine="709"/>
        <w:jc w:val="center"/>
        <w:rPr>
          <w:rFonts w:cs="Tahoma"/>
          <w:lang w:val="uk-UA"/>
        </w:rPr>
      </w:pPr>
      <w:r>
        <w:rPr>
          <w:rFonts w:cs="Tahoma"/>
          <w:lang w:val="uk-UA"/>
        </w:rPr>
        <w:t>управління освіти Шепетівської міської ради</w:t>
      </w:r>
    </w:p>
    <w:p w:rsidR="004928EE" w:rsidRPr="00193D3D" w:rsidRDefault="004928EE" w:rsidP="004928EE">
      <w:pPr>
        <w:pStyle w:val="Style2"/>
        <w:widowControl/>
        <w:spacing w:line="240" w:lineRule="auto"/>
        <w:ind w:firstLine="709"/>
        <w:jc w:val="center"/>
        <w:rPr>
          <w:rFonts w:cs="Tahoma"/>
          <w:lang w:val="uk-UA"/>
        </w:rPr>
      </w:pPr>
      <w:r>
        <w:rPr>
          <w:rFonts w:cs="Tahoma"/>
          <w:lang w:val="uk-UA"/>
        </w:rPr>
        <w:t xml:space="preserve">станом на 01.03.2019 р. </w:t>
      </w:r>
    </w:p>
    <w:p w:rsidR="004928EE" w:rsidRDefault="004928EE" w:rsidP="004928EE">
      <w:pPr>
        <w:pStyle w:val="Style2"/>
        <w:widowControl/>
        <w:spacing w:line="360" w:lineRule="auto"/>
        <w:ind w:firstLine="709"/>
        <w:jc w:val="both"/>
        <w:rPr>
          <w:bCs/>
          <w:lang w:val="uk-UA"/>
        </w:rPr>
      </w:pPr>
    </w:p>
    <w:tbl>
      <w:tblPr>
        <w:tblW w:w="0" w:type="auto"/>
        <w:tblCellSpacing w:w="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94"/>
        <w:gridCol w:w="5317"/>
        <w:gridCol w:w="2346"/>
      </w:tblGrid>
      <w:tr w:rsidR="004928EE" w:rsidTr="0044797A">
        <w:trPr>
          <w:trHeight w:val="320"/>
          <w:tblCellSpacing w:w="0" w:type="dxa"/>
        </w:trPr>
        <w:tc>
          <w:tcPr>
            <w:tcW w:w="13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28EE" w:rsidRPr="007E1F58" w:rsidRDefault="004928EE" w:rsidP="0044797A">
            <w:pPr>
              <w:pStyle w:val="a7"/>
              <w:spacing w:before="0" w:beforeAutospacing="0" w:after="0" w:afterAutospacing="0"/>
              <w:jc w:val="center"/>
            </w:pPr>
            <w:r w:rsidRPr="007E1F58">
              <w:rPr>
                <w:color w:val="000000"/>
              </w:rPr>
              <w:t>№</w:t>
            </w:r>
          </w:p>
        </w:tc>
        <w:tc>
          <w:tcPr>
            <w:tcW w:w="53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28EE" w:rsidRPr="007E1F58" w:rsidRDefault="004928EE" w:rsidP="0044797A">
            <w:pPr>
              <w:pStyle w:val="a7"/>
              <w:spacing w:before="0" w:beforeAutospacing="0" w:after="0" w:afterAutospacing="0"/>
              <w:jc w:val="center"/>
            </w:pPr>
            <w:proofErr w:type="spellStart"/>
            <w:r w:rsidRPr="007E1F58">
              <w:rPr>
                <w:color w:val="000000"/>
              </w:rPr>
              <w:t>Назва</w:t>
            </w:r>
            <w:proofErr w:type="spellEnd"/>
            <w:r w:rsidRPr="007E1F58">
              <w:rPr>
                <w:color w:val="000000"/>
              </w:rPr>
              <w:t xml:space="preserve"> посад</w:t>
            </w:r>
          </w:p>
        </w:tc>
        <w:tc>
          <w:tcPr>
            <w:tcW w:w="2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28EE" w:rsidRPr="007E1F58" w:rsidRDefault="004928EE" w:rsidP="0044797A">
            <w:pPr>
              <w:pStyle w:val="a7"/>
              <w:spacing w:before="0" w:beforeAutospacing="0" w:after="0" w:afterAutospacing="0"/>
              <w:ind w:right="-101"/>
              <w:jc w:val="center"/>
            </w:pPr>
            <w:proofErr w:type="spellStart"/>
            <w:r w:rsidRPr="007E1F58">
              <w:rPr>
                <w:color w:val="000000"/>
              </w:rPr>
              <w:t>Кількість</w:t>
            </w:r>
            <w:proofErr w:type="spellEnd"/>
            <w:r w:rsidRPr="007E1F58">
              <w:rPr>
                <w:color w:val="000000"/>
              </w:rPr>
              <w:t xml:space="preserve"> </w:t>
            </w:r>
            <w:proofErr w:type="spellStart"/>
            <w:r w:rsidRPr="007E1F58">
              <w:rPr>
                <w:color w:val="000000"/>
              </w:rPr>
              <w:t>штатних</w:t>
            </w:r>
            <w:proofErr w:type="spellEnd"/>
            <w:r w:rsidRPr="007E1F58">
              <w:rPr>
                <w:color w:val="000000"/>
              </w:rPr>
              <w:t xml:space="preserve"> посад</w:t>
            </w:r>
          </w:p>
        </w:tc>
      </w:tr>
      <w:tr w:rsidR="004928EE" w:rsidTr="0044797A">
        <w:trPr>
          <w:tblCellSpacing w:w="0" w:type="dxa"/>
        </w:trPr>
        <w:tc>
          <w:tcPr>
            <w:tcW w:w="13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28EE" w:rsidRPr="007E1F58" w:rsidRDefault="004928EE" w:rsidP="0044797A">
            <w:pPr>
              <w:pStyle w:val="a7"/>
              <w:spacing w:before="0" w:beforeAutospacing="0" w:after="0" w:afterAutospacing="0"/>
            </w:pPr>
            <w:r w:rsidRPr="007E1F58">
              <w:rPr>
                <w:color w:val="000000"/>
              </w:rPr>
              <w:t>1.</w:t>
            </w:r>
          </w:p>
        </w:tc>
        <w:tc>
          <w:tcPr>
            <w:tcW w:w="53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28EE" w:rsidRPr="007E1F58" w:rsidRDefault="004928EE" w:rsidP="0044797A">
            <w:pPr>
              <w:pStyle w:val="a7"/>
              <w:spacing w:before="0" w:beforeAutospacing="0" w:after="0" w:afterAutospacing="0"/>
            </w:pPr>
            <w:proofErr w:type="spellStart"/>
            <w:r>
              <w:t>Головний</w:t>
            </w:r>
            <w:proofErr w:type="spellEnd"/>
            <w:r>
              <w:t xml:space="preserve">  бухгалтер</w:t>
            </w:r>
          </w:p>
        </w:tc>
        <w:tc>
          <w:tcPr>
            <w:tcW w:w="2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28EE" w:rsidRPr="007E1F58" w:rsidRDefault="004928EE" w:rsidP="0044797A">
            <w:pPr>
              <w:pStyle w:val="a7"/>
              <w:spacing w:before="0" w:beforeAutospacing="0" w:after="0" w:afterAutospacing="0"/>
              <w:jc w:val="center"/>
            </w:pPr>
            <w:r w:rsidRPr="007E1F58">
              <w:rPr>
                <w:color w:val="000000"/>
              </w:rPr>
              <w:t>1</w:t>
            </w:r>
          </w:p>
        </w:tc>
      </w:tr>
      <w:tr w:rsidR="004928EE" w:rsidTr="0044797A">
        <w:trPr>
          <w:tblCellSpacing w:w="0" w:type="dxa"/>
        </w:trPr>
        <w:tc>
          <w:tcPr>
            <w:tcW w:w="13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28EE" w:rsidRPr="007E1F58" w:rsidRDefault="004928EE" w:rsidP="0044797A">
            <w:pPr>
              <w:pStyle w:val="a7"/>
              <w:spacing w:before="0" w:beforeAutospacing="0" w:after="0" w:afterAutospacing="0"/>
            </w:pPr>
            <w:r w:rsidRPr="007E1F58">
              <w:rPr>
                <w:color w:val="000000"/>
              </w:rPr>
              <w:t>2.</w:t>
            </w:r>
          </w:p>
        </w:tc>
        <w:tc>
          <w:tcPr>
            <w:tcW w:w="53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28EE" w:rsidRPr="006005CF" w:rsidRDefault="004928EE" w:rsidP="0044797A">
            <w:pPr>
              <w:pStyle w:val="a7"/>
              <w:spacing w:before="0" w:beforeAutospacing="0" w:after="0" w:afterAutospacing="0"/>
              <w:rPr>
                <w:lang w:val="uk-UA"/>
              </w:rPr>
            </w:pPr>
            <w:r>
              <w:rPr>
                <w:lang w:val="uk-UA"/>
              </w:rPr>
              <w:t>Заступник головного бухгалтера</w:t>
            </w:r>
          </w:p>
        </w:tc>
        <w:tc>
          <w:tcPr>
            <w:tcW w:w="2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28EE" w:rsidRPr="007E1F58" w:rsidRDefault="004928EE" w:rsidP="0044797A">
            <w:pPr>
              <w:pStyle w:val="a7"/>
              <w:spacing w:before="0" w:beforeAutospacing="0" w:after="0" w:afterAutospacing="0"/>
              <w:jc w:val="center"/>
            </w:pPr>
            <w:r w:rsidRPr="007E1F58">
              <w:rPr>
                <w:color w:val="000000"/>
              </w:rPr>
              <w:t>1</w:t>
            </w:r>
          </w:p>
        </w:tc>
      </w:tr>
      <w:tr w:rsidR="004928EE" w:rsidTr="0044797A">
        <w:trPr>
          <w:tblCellSpacing w:w="0" w:type="dxa"/>
        </w:trPr>
        <w:tc>
          <w:tcPr>
            <w:tcW w:w="13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28EE" w:rsidRPr="007E1F58" w:rsidRDefault="004928EE" w:rsidP="0044797A">
            <w:pPr>
              <w:pStyle w:val="a7"/>
              <w:spacing w:before="0" w:beforeAutospacing="0" w:after="0" w:afterAutospacing="0"/>
              <w:rPr>
                <w:color w:val="000000"/>
                <w:lang w:val="uk-UA"/>
              </w:rPr>
            </w:pPr>
            <w:r w:rsidRPr="007E1F58">
              <w:rPr>
                <w:color w:val="000000"/>
                <w:lang w:val="uk-UA"/>
              </w:rPr>
              <w:t>3.</w:t>
            </w:r>
          </w:p>
        </w:tc>
        <w:tc>
          <w:tcPr>
            <w:tcW w:w="53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28EE" w:rsidRPr="0039046D" w:rsidRDefault="004928EE" w:rsidP="0044797A">
            <w:pPr>
              <w:pStyle w:val="a7"/>
              <w:spacing w:before="0" w:beforeAutospacing="0" w:after="0" w:afterAutospacing="0"/>
              <w:rPr>
                <w:lang w:val="uk-UA"/>
              </w:rPr>
            </w:pPr>
            <w:r>
              <w:rPr>
                <w:lang w:val="uk-UA"/>
              </w:rPr>
              <w:t>Старший бухгалтер</w:t>
            </w:r>
          </w:p>
        </w:tc>
        <w:tc>
          <w:tcPr>
            <w:tcW w:w="2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28EE" w:rsidRPr="007E1F58" w:rsidRDefault="004928EE" w:rsidP="0044797A">
            <w:pPr>
              <w:pStyle w:val="a7"/>
              <w:spacing w:before="0" w:beforeAutospacing="0" w:after="0" w:afterAutospacing="0"/>
              <w:jc w:val="center"/>
              <w:rPr>
                <w:color w:val="000000"/>
                <w:lang w:val="uk-UA"/>
              </w:rPr>
            </w:pPr>
            <w:r>
              <w:rPr>
                <w:color w:val="000000"/>
                <w:lang w:val="uk-UA"/>
              </w:rPr>
              <w:t>2</w:t>
            </w:r>
          </w:p>
        </w:tc>
      </w:tr>
      <w:tr w:rsidR="004928EE" w:rsidTr="0044797A">
        <w:trPr>
          <w:tblCellSpacing w:w="0" w:type="dxa"/>
        </w:trPr>
        <w:tc>
          <w:tcPr>
            <w:tcW w:w="13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28EE" w:rsidRPr="007E1F58" w:rsidRDefault="004928EE" w:rsidP="0044797A">
            <w:pPr>
              <w:pStyle w:val="a7"/>
              <w:spacing w:before="0" w:beforeAutospacing="0" w:after="0" w:afterAutospacing="0"/>
            </w:pPr>
            <w:r w:rsidRPr="007E1F58">
              <w:rPr>
                <w:color w:val="000000"/>
              </w:rPr>
              <w:t>4.</w:t>
            </w:r>
          </w:p>
        </w:tc>
        <w:tc>
          <w:tcPr>
            <w:tcW w:w="53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28EE" w:rsidRPr="007E1F58" w:rsidRDefault="004928EE" w:rsidP="0044797A">
            <w:pPr>
              <w:pStyle w:val="a7"/>
              <w:spacing w:before="0" w:beforeAutospacing="0" w:after="0" w:afterAutospacing="0"/>
            </w:pPr>
            <w:r>
              <w:rPr>
                <w:color w:val="000000"/>
                <w:lang w:val="uk-UA"/>
              </w:rPr>
              <w:t>Бухгалтер</w:t>
            </w:r>
          </w:p>
        </w:tc>
        <w:tc>
          <w:tcPr>
            <w:tcW w:w="2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28EE" w:rsidRPr="007E1F58" w:rsidRDefault="004928EE" w:rsidP="0044797A">
            <w:pPr>
              <w:pStyle w:val="a7"/>
              <w:spacing w:before="0" w:beforeAutospacing="0" w:after="0" w:afterAutospacing="0"/>
              <w:jc w:val="center"/>
            </w:pPr>
            <w:r>
              <w:rPr>
                <w:color w:val="000000"/>
              </w:rPr>
              <w:t>4</w:t>
            </w:r>
          </w:p>
        </w:tc>
      </w:tr>
      <w:tr w:rsidR="004928EE" w:rsidTr="0044797A">
        <w:trPr>
          <w:tblCellSpacing w:w="0" w:type="dxa"/>
        </w:trPr>
        <w:tc>
          <w:tcPr>
            <w:tcW w:w="13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28EE" w:rsidRPr="007E1F58" w:rsidRDefault="004928EE" w:rsidP="0044797A">
            <w:pPr>
              <w:pStyle w:val="a7"/>
              <w:spacing w:before="0" w:beforeAutospacing="0" w:after="0" w:afterAutospacing="0"/>
            </w:pPr>
            <w:r w:rsidRPr="007E1F58">
              <w:rPr>
                <w:color w:val="000000"/>
              </w:rPr>
              <w:t xml:space="preserve">5. </w:t>
            </w:r>
          </w:p>
        </w:tc>
        <w:tc>
          <w:tcPr>
            <w:tcW w:w="53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28EE" w:rsidRPr="0039046D" w:rsidRDefault="004928EE" w:rsidP="0044797A">
            <w:pPr>
              <w:pStyle w:val="a7"/>
              <w:spacing w:before="0" w:beforeAutospacing="0" w:after="0" w:afterAutospacing="0"/>
              <w:rPr>
                <w:lang w:val="uk-UA"/>
              </w:rPr>
            </w:pPr>
            <w:r>
              <w:rPr>
                <w:lang w:val="uk-UA"/>
              </w:rPr>
              <w:t>Старший економіст</w:t>
            </w:r>
          </w:p>
        </w:tc>
        <w:tc>
          <w:tcPr>
            <w:tcW w:w="2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28EE" w:rsidRPr="00414BB3" w:rsidRDefault="004928EE" w:rsidP="0044797A">
            <w:pPr>
              <w:pStyle w:val="a7"/>
              <w:spacing w:before="0" w:beforeAutospacing="0" w:after="0" w:afterAutospacing="0"/>
              <w:jc w:val="center"/>
              <w:rPr>
                <w:lang w:val="uk-UA"/>
              </w:rPr>
            </w:pPr>
            <w:r>
              <w:rPr>
                <w:lang w:val="uk-UA"/>
              </w:rPr>
              <w:t>1</w:t>
            </w:r>
          </w:p>
        </w:tc>
      </w:tr>
      <w:tr w:rsidR="004928EE" w:rsidTr="0044797A">
        <w:trPr>
          <w:tblCellSpacing w:w="0" w:type="dxa"/>
        </w:trPr>
        <w:tc>
          <w:tcPr>
            <w:tcW w:w="13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28EE" w:rsidRPr="007E1F58" w:rsidRDefault="004928EE" w:rsidP="0044797A">
            <w:pPr>
              <w:pStyle w:val="a7"/>
              <w:spacing w:before="0" w:beforeAutospacing="0" w:after="0" w:afterAutospacing="0"/>
            </w:pPr>
            <w:r w:rsidRPr="007E1F58">
              <w:rPr>
                <w:color w:val="000000"/>
                <w:lang w:val="uk-UA"/>
              </w:rPr>
              <w:t>6</w:t>
            </w:r>
            <w:r w:rsidRPr="007E1F58">
              <w:rPr>
                <w:color w:val="000000"/>
              </w:rPr>
              <w:t>.</w:t>
            </w:r>
          </w:p>
        </w:tc>
        <w:tc>
          <w:tcPr>
            <w:tcW w:w="53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28EE" w:rsidRPr="00414BB3" w:rsidRDefault="004928EE" w:rsidP="0044797A">
            <w:pPr>
              <w:pStyle w:val="a7"/>
              <w:spacing w:before="0" w:beforeAutospacing="0" w:after="0" w:afterAutospacing="0"/>
              <w:rPr>
                <w:lang w:val="uk-UA"/>
              </w:rPr>
            </w:pPr>
            <w:r>
              <w:rPr>
                <w:lang w:val="uk-UA"/>
              </w:rPr>
              <w:t>Економіст</w:t>
            </w:r>
          </w:p>
        </w:tc>
        <w:tc>
          <w:tcPr>
            <w:tcW w:w="2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28EE" w:rsidRPr="00414BB3" w:rsidRDefault="004928EE" w:rsidP="0044797A">
            <w:pPr>
              <w:pStyle w:val="a7"/>
              <w:spacing w:before="0" w:beforeAutospacing="0" w:after="0" w:afterAutospacing="0"/>
              <w:jc w:val="center"/>
              <w:rPr>
                <w:lang w:val="uk-UA"/>
              </w:rPr>
            </w:pPr>
            <w:r>
              <w:rPr>
                <w:lang w:val="uk-UA"/>
              </w:rPr>
              <w:t>2</w:t>
            </w:r>
          </w:p>
        </w:tc>
      </w:tr>
      <w:tr w:rsidR="004928EE" w:rsidTr="0044797A">
        <w:trPr>
          <w:trHeight w:val="271"/>
          <w:tblCellSpacing w:w="0" w:type="dxa"/>
        </w:trPr>
        <w:tc>
          <w:tcPr>
            <w:tcW w:w="13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28EE" w:rsidRPr="007E1F58" w:rsidRDefault="004928EE" w:rsidP="0044797A">
            <w:pPr>
              <w:pStyle w:val="a7"/>
              <w:spacing w:before="0" w:beforeAutospacing="0" w:after="0" w:afterAutospacing="0"/>
            </w:pPr>
            <w:r w:rsidRPr="007E1F58">
              <w:t> </w:t>
            </w:r>
          </w:p>
        </w:tc>
        <w:tc>
          <w:tcPr>
            <w:tcW w:w="53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28EE" w:rsidRPr="007E1F58" w:rsidRDefault="004928EE" w:rsidP="0044797A">
            <w:pPr>
              <w:pStyle w:val="a7"/>
              <w:spacing w:before="0" w:beforeAutospacing="0" w:after="0" w:afterAutospacing="0"/>
            </w:pPr>
            <w:proofErr w:type="spellStart"/>
            <w:r w:rsidRPr="007E1F58">
              <w:rPr>
                <w:b/>
                <w:bCs/>
                <w:color w:val="000000"/>
              </w:rPr>
              <w:t>Всього</w:t>
            </w:r>
            <w:proofErr w:type="spellEnd"/>
            <w:r w:rsidRPr="007E1F58">
              <w:rPr>
                <w:b/>
                <w:bCs/>
                <w:color w:val="000000"/>
              </w:rPr>
              <w:t>:</w:t>
            </w:r>
          </w:p>
        </w:tc>
        <w:tc>
          <w:tcPr>
            <w:tcW w:w="2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28EE" w:rsidRPr="00414BB3" w:rsidRDefault="004928EE" w:rsidP="0044797A">
            <w:pPr>
              <w:pStyle w:val="a7"/>
              <w:spacing w:before="0" w:beforeAutospacing="0" w:after="0" w:afterAutospacing="0"/>
              <w:jc w:val="center"/>
              <w:rPr>
                <w:lang w:val="uk-UA"/>
              </w:rPr>
            </w:pPr>
            <w:r>
              <w:rPr>
                <w:lang w:val="uk-UA"/>
              </w:rPr>
              <w:t>11</w:t>
            </w:r>
          </w:p>
        </w:tc>
      </w:tr>
    </w:tbl>
    <w:p w:rsidR="004928EE" w:rsidRDefault="004928EE" w:rsidP="004928EE">
      <w:pPr>
        <w:pStyle w:val="Style7"/>
        <w:widowControl/>
        <w:spacing w:line="360" w:lineRule="auto"/>
        <w:ind w:firstLine="0"/>
        <w:jc w:val="left"/>
        <w:rPr>
          <w:lang w:val="uk-UA"/>
        </w:rPr>
      </w:pPr>
    </w:p>
    <w:p w:rsidR="004928EE" w:rsidRDefault="004928EE" w:rsidP="004928EE">
      <w:pPr>
        <w:pStyle w:val="Style7"/>
        <w:widowControl/>
        <w:spacing w:line="360" w:lineRule="auto"/>
        <w:ind w:firstLine="0"/>
        <w:jc w:val="left"/>
        <w:rPr>
          <w:lang w:val="uk-UA"/>
        </w:rPr>
      </w:pPr>
    </w:p>
    <w:p w:rsidR="004928EE" w:rsidRDefault="004928EE" w:rsidP="004928EE">
      <w:pPr>
        <w:jc w:val="both"/>
        <w:rPr>
          <w:lang w:val="uk-UA"/>
        </w:rPr>
      </w:pPr>
      <w:r>
        <w:rPr>
          <w:lang w:val="uk-UA"/>
        </w:rPr>
        <w:t>Заступник начальника управління освіти</w:t>
      </w:r>
      <w:r>
        <w:rPr>
          <w:lang w:val="uk-UA"/>
        </w:rPr>
        <w:tab/>
      </w:r>
      <w:r>
        <w:rPr>
          <w:lang w:val="uk-UA"/>
        </w:rPr>
        <w:tab/>
      </w:r>
      <w:r>
        <w:rPr>
          <w:lang w:val="uk-UA"/>
        </w:rPr>
        <w:tab/>
      </w:r>
      <w:r>
        <w:rPr>
          <w:lang w:val="uk-UA"/>
        </w:rPr>
        <w:tab/>
      </w:r>
      <w:r>
        <w:rPr>
          <w:lang w:val="uk-UA"/>
        </w:rPr>
        <w:tab/>
        <w:t xml:space="preserve">         Т.В.Музика</w:t>
      </w:r>
    </w:p>
    <w:p w:rsidR="004928EE" w:rsidRDefault="004928EE" w:rsidP="004928EE">
      <w:pPr>
        <w:pStyle w:val="Style7"/>
        <w:widowControl/>
        <w:spacing w:line="360" w:lineRule="auto"/>
        <w:ind w:firstLine="0"/>
        <w:jc w:val="left"/>
        <w:rPr>
          <w:lang w:val="uk-UA"/>
        </w:rPr>
      </w:pPr>
    </w:p>
    <w:p w:rsidR="004928EE" w:rsidRDefault="004928EE" w:rsidP="004928EE">
      <w:pPr>
        <w:pStyle w:val="Style7"/>
        <w:widowControl/>
        <w:spacing w:line="360" w:lineRule="auto"/>
        <w:ind w:firstLine="0"/>
        <w:jc w:val="left"/>
        <w:rPr>
          <w:lang w:val="uk-UA"/>
        </w:rPr>
      </w:pPr>
      <w:r>
        <w:rPr>
          <w:lang w:val="uk-UA"/>
        </w:rPr>
        <w:t>Секретар міської ради                                                                                         М.</w:t>
      </w:r>
      <w:proofErr w:type="spellStart"/>
      <w:r>
        <w:rPr>
          <w:lang w:val="uk-UA"/>
        </w:rPr>
        <w:t>Кикоть</w:t>
      </w:r>
      <w:proofErr w:type="spellEnd"/>
    </w:p>
    <w:p w:rsidR="004928EE" w:rsidRPr="004928EE" w:rsidRDefault="004928EE">
      <w:pPr>
        <w:rPr>
          <w:lang w:val="uk-UA"/>
        </w:rPr>
      </w:pPr>
    </w:p>
    <w:sectPr w:rsidR="004928EE" w:rsidRPr="004928EE" w:rsidSect="006F69C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2146C2"/>
    <w:multiLevelType w:val="hybridMultilevel"/>
    <w:tmpl w:val="711E156E"/>
    <w:lvl w:ilvl="0" w:tplc="89B093FA">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4928EE"/>
    <w:rsid w:val="0008083D"/>
    <w:rsid w:val="004928EE"/>
    <w:rsid w:val="006F69CB"/>
    <w:rsid w:val="0070288D"/>
    <w:rsid w:val="0089228B"/>
    <w:rsid w:val="009B371C"/>
    <w:rsid w:val="00E11D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8E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4928EE"/>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4928EE"/>
    <w:pPr>
      <w:suppressAutoHyphens/>
      <w:jc w:val="center"/>
    </w:pPr>
    <w:rPr>
      <w:rFonts w:ascii="Tahoma" w:hAnsi="Tahoma"/>
      <w:b/>
      <w:sz w:val="28"/>
      <w:szCs w:val="20"/>
      <w:lang w:val="uk-UA"/>
    </w:rPr>
  </w:style>
  <w:style w:type="paragraph" w:styleId="a3">
    <w:name w:val="Body Text Indent"/>
    <w:basedOn w:val="a"/>
    <w:link w:val="a4"/>
    <w:rsid w:val="004928EE"/>
    <w:pPr>
      <w:ind w:firstLine="540"/>
    </w:pPr>
    <w:rPr>
      <w:lang w:val="uk-UA"/>
    </w:rPr>
  </w:style>
  <w:style w:type="character" w:customStyle="1" w:styleId="a4">
    <w:name w:val="Основной текст с отступом Знак"/>
    <w:basedOn w:val="a0"/>
    <w:link w:val="a3"/>
    <w:rsid w:val="004928EE"/>
    <w:rPr>
      <w:rFonts w:ascii="Times New Roman" w:eastAsia="Times New Roman" w:hAnsi="Times New Roman" w:cs="Times New Roman"/>
      <w:sz w:val="24"/>
      <w:szCs w:val="24"/>
      <w:lang w:val="uk-UA" w:eastAsia="ru-RU"/>
    </w:rPr>
  </w:style>
  <w:style w:type="paragraph" w:styleId="a5">
    <w:name w:val="Balloon Text"/>
    <w:basedOn w:val="a"/>
    <w:link w:val="a6"/>
    <w:uiPriority w:val="99"/>
    <w:semiHidden/>
    <w:unhideWhenUsed/>
    <w:rsid w:val="004928EE"/>
    <w:rPr>
      <w:rFonts w:ascii="Tahoma" w:hAnsi="Tahoma" w:cs="Tahoma"/>
      <w:sz w:val="16"/>
      <w:szCs w:val="16"/>
    </w:rPr>
  </w:style>
  <w:style w:type="character" w:customStyle="1" w:styleId="a6">
    <w:name w:val="Текст выноски Знак"/>
    <w:basedOn w:val="a0"/>
    <w:link w:val="a5"/>
    <w:uiPriority w:val="99"/>
    <w:semiHidden/>
    <w:rsid w:val="004928EE"/>
    <w:rPr>
      <w:rFonts w:ascii="Tahoma" w:eastAsia="Times New Roman" w:hAnsi="Tahoma" w:cs="Tahoma"/>
      <w:sz w:val="16"/>
      <w:szCs w:val="16"/>
      <w:lang w:eastAsia="ru-RU"/>
    </w:rPr>
  </w:style>
  <w:style w:type="paragraph" w:customStyle="1" w:styleId="Style7">
    <w:name w:val="Style7"/>
    <w:basedOn w:val="a"/>
    <w:rsid w:val="004928EE"/>
    <w:pPr>
      <w:widowControl w:val="0"/>
      <w:autoSpaceDE w:val="0"/>
      <w:autoSpaceDN w:val="0"/>
      <w:adjustRightInd w:val="0"/>
      <w:spacing w:line="185" w:lineRule="exact"/>
      <w:ind w:firstLine="355"/>
      <w:jc w:val="both"/>
    </w:pPr>
  </w:style>
  <w:style w:type="character" w:customStyle="1" w:styleId="3">
    <w:name w:val="Основной текст (3)_"/>
    <w:basedOn w:val="a0"/>
    <w:link w:val="30"/>
    <w:rsid w:val="004928EE"/>
    <w:rPr>
      <w:rFonts w:ascii="Sylfaen" w:hAnsi="Sylfaen"/>
      <w:shd w:val="clear" w:color="auto" w:fill="FFFFFF"/>
    </w:rPr>
  </w:style>
  <w:style w:type="character" w:customStyle="1" w:styleId="2">
    <w:name w:val="Основной текст (2)_"/>
    <w:basedOn w:val="a0"/>
    <w:link w:val="21"/>
    <w:rsid w:val="004928EE"/>
    <w:rPr>
      <w:rFonts w:ascii="Bookman Old Style" w:hAnsi="Bookman Old Style"/>
      <w:sz w:val="16"/>
      <w:szCs w:val="16"/>
      <w:shd w:val="clear" w:color="auto" w:fill="FFFFFF"/>
    </w:rPr>
  </w:style>
  <w:style w:type="paragraph" w:customStyle="1" w:styleId="30">
    <w:name w:val="Основной текст (3)"/>
    <w:basedOn w:val="a"/>
    <w:link w:val="3"/>
    <w:rsid w:val="004928EE"/>
    <w:pPr>
      <w:widowControl w:val="0"/>
      <w:shd w:val="clear" w:color="auto" w:fill="FFFFFF"/>
      <w:spacing w:line="235" w:lineRule="exact"/>
      <w:jc w:val="center"/>
    </w:pPr>
    <w:rPr>
      <w:rFonts w:ascii="Sylfaen" w:eastAsiaTheme="minorHAnsi" w:hAnsi="Sylfaen" w:cstheme="minorBidi"/>
      <w:sz w:val="22"/>
      <w:szCs w:val="22"/>
      <w:lang w:eastAsia="en-US"/>
    </w:rPr>
  </w:style>
  <w:style w:type="paragraph" w:customStyle="1" w:styleId="21">
    <w:name w:val="Основной текст (2)1"/>
    <w:basedOn w:val="a"/>
    <w:link w:val="2"/>
    <w:rsid w:val="004928EE"/>
    <w:pPr>
      <w:widowControl w:val="0"/>
      <w:shd w:val="clear" w:color="auto" w:fill="FFFFFF"/>
      <w:spacing w:line="235" w:lineRule="exact"/>
      <w:ind w:hanging="680"/>
      <w:jc w:val="both"/>
    </w:pPr>
    <w:rPr>
      <w:rFonts w:ascii="Bookman Old Style" w:eastAsiaTheme="minorHAnsi" w:hAnsi="Bookman Old Style" w:cstheme="minorBidi"/>
      <w:sz w:val="16"/>
      <w:szCs w:val="16"/>
      <w:lang w:eastAsia="en-US"/>
    </w:rPr>
  </w:style>
  <w:style w:type="paragraph" w:customStyle="1" w:styleId="Style2">
    <w:name w:val="Style2"/>
    <w:basedOn w:val="a"/>
    <w:rsid w:val="004928EE"/>
    <w:pPr>
      <w:widowControl w:val="0"/>
      <w:autoSpaceDE w:val="0"/>
      <w:autoSpaceDN w:val="0"/>
      <w:adjustRightInd w:val="0"/>
      <w:spacing w:line="185" w:lineRule="exact"/>
    </w:pPr>
  </w:style>
  <w:style w:type="paragraph" w:styleId="a7">
    <w:name w:val="Normal (Web)"/>
    <w:basedOn w:val="a"/>
    <w:uiPriority w:val="99"/>
    <w:unhideWhenUsed/>
    <w:rsid w:val="004928E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2544</Words>
  <Characters>14505</Characters>
  <Application>Microsoft Office Word</Application>
  <DocSecurity>0</DocSecurity>
  <Lines>120</Lines>
  <Paragraphs>34</Paragraphs>
  <ScaleCrop>false</ScaleCrop>
  <Company>SPecialiST RePack</Company>
  <LinksUpToDate>false</LinksUpToDate>
  <CharactersWithSpaces>17015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2019-01-31T13:02:00Z</dcterms:created>
  <dcterms:modified xsi:type="dcterms:W3CDTF">2019-01-31T13:13:00Z</dcterms:modified>
</cp:coreProperties>
</file>